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2694"/>
        <w:gridCol w:w="6946"/>
        <w:gridCol w:w="1984"/>
        <w:gridCol w:w="3969"/>
      </w:tblGrid>
      <w:tr w:rsidRPr="002A2FEA" w:rsidR="00D11A46" w:rsidTr="4CC45AE8" w14:paraId="0BF0A451" w14:textId="77777777">
        <w:trPr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 w:themeFill="background1" w:themeFillShade="D9"/>
            <w:tcMar/>
          </w:tcPr>
          <w:p w:rsidRPr="00061973" w:rsidR="00F62D49" w:rsidP="00CF43E1" w:rsidRDefault="00F62D49" w14:paraId="602A39B9" w14:textId="7CD6F483">
            <w:pPr>
              <w:spacing w:before="60" w:after="60"/>
              <w:rPr>
                <w:rFonts w:ascii="Arial" w:hAnsi="Arial" w:eastAsia="Times New Roman" w:cs="Arial"/>
                <w:b/>
                <w:lang w:eastAsia="en-AU"/>
              </w:rPr>
            </w:pPr>
            <w:r w:rsidRPr="00061973">
              <w:rPr>
                <w:rFonts w:ascii="Arial" w:hAnsi="Arial" w:eastAsia="Times New Roman" w:cs="Arial"/>
                <w:b/>
                <w:lang w:eastAsia="en-AU"/>
              </w:rPr>
              <w:t>Area / Activity Assessed</w:t>
            </w:r>
            <w:r w:rsidR="00F746D4">
              <w:rPr>
                <w:rFonts w:ascii="Arial" w:hAnsi="Arial" w:eastAsia="Times New Roman" w:cs="Arial"/>
                <w:b/>
                <w:lang w:eastAsia="en-AU"/>
              </w:rPr>
              <w:t>: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tcMar/>
          </w:tcPr>
          <w:p w:rsidRPr="00CC0422" w:rsidR="00E61C3D" w:rsidP="00013A70" w:rsidRDefault="00E61C3D" w14:paraId="4EF55FDF" w14:textId="4AF8FF76">
            <w:pPr>
              <w:rPr>
                <w:rFonts w:ascii="Arial" w:hAnsi="Arial" w:eastAsia="Times New Roman" w:cs="Arial"/>
                <w:bCs/>
                <w:color w:val="000000" w:themeColor="text1"/>
                <w:lang w:eastAsia="en-A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 w:themeFill="background1" w:themeFillShade="D9"/>
            <w:tcMar/>
          </w:tcPr>
          <w:p w:rsidRPr="00061973" w:rsidR="00F62D49" w:rsidP="00CF43E1" w:rsidRDefault="00F746D4" w14:paraId="366BDCE8" w14:textId="225A4A09">
            <w:pPr>
              <w:spacing w:before="60" w:after="60"/>
              <w:rPr>
                <w:rFonts w:ascii="Arial" w:hAnsi="Arial" w:eastAsia="Times New Roman" w:cs="Arial"/>
                <w:b/>
                <w:lang w:eastAsia="en-AU"/>
              </w:rPr>
            </w:pPr>
            <w:r>
              <w:rPr>
                <w:rFonts w:ascii="Arial" w:hAnsi="Arial" w:eastAsia="Times New Roman" w:cs="Arial"/>
                <w:b/>
                <w:lang w:eastAsia="en-AU"/>
              </w:rPr>
              <w:t>Assessment Date: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/>
          </w:tcPr>
          <w:p w:rsidRPr="00025C3D" w:rsidR="00F62D49" w:rsidP="00025C3D" w:rsidRDefault="00F62D49" w14:paraId="63068386" w14:textId="4D6D3453">
            <w:pPr>
              <w:spacing w:before="60" w:after="60"/>
              <w:rPr>
                <w:rFonts w:ascii="Arial" w:hAnsi="Arial" w:eastAsia="Times New Roman" w:cs="Arial"/>
                <w:bCs/>
                <w:lang w:eastAsia="en-AU"/>
              </w:rPr>
            </w:pPr>
          </w:p>
        </w:tc>
      </w:tr>
      <w:tr w:rsidRPr="002A2FEA" w:rsidR="00D11A46" w:rsidTr="4CC45AE8" w14:paraId="4EA8A7AE" w14:textId="77777777">
        <w:trPr>
          <w:trHeight w:val="343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61973" w:rsidR="00F62D49" w:rsidP="00CF43E1" w:rsidRDefault="00F62D49" w14:paraId="29DC7BD6" w14:textId="77777777">
            <w:pPr>
              <w:spacing w:before="40" w:after="40"/>
              <w:rPr>
                <w:rFonts w:ascii="Arial" w:hAnsi="Arial" w:eastAsia="Times New Roman" w:cs="Arial"/>
                <w:b/>
                <w:lang w:eastAsia="en-AU"/>
              </w:rPr>
            </w:pPr>
            <w:r w:rsidRPr="00061973">
              <w:rPr>
                <w:rFonts w:ascii="Arial" w:hAnsi="Arial" w:eastAsia="Times New Roman" w:cs="Arial"/>
                <w:b/>
                <w:lang w:eastAsia="en-AU"/>
              </w:rPr>
              <w:t>Completed by:</w:t>
            </w:r>
          </w:p>
        </w:tc>
        <w:tc>
          <w:tcPr>
            <w:tcW w:w="6946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61973" w:rsidR="00F62D49" w:rsidP="00B817E7" w:rsidRDefault="00F62D49" w14:paraId="0A87945E" w14:textId="17D0F825">
            <w:pPr>
              <w:spacing w:before="40" w:after="40"/>
              <w:rPr>
                <w:rFonts w:ascii="Arial" w:hAnsi="Arial" w:eastAsia="Times New Roman" w:cs="Arial"/>
                <w:vanish/>
                <w:lang w:eastAsia="en-AU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61973" w:rsidR="00F62D49" w:rsidP="00CF43E1" w:rsidRDefault="00F62D49" w14:paraId="0E53828A" w14:textId="77777777">
            <w:pPr>
              <w:spacing w:before="40" w:after="40"/>
              <w:rPr>
                <w:rFonts w:ascii="Arial" w:hAnsi="Arial" w:eastAsia="Times New Roman" w:cs="Arial"/>
                <w:b/>
                <w:lang w:eastAsia="en-AU"/>
              </w:rPr>
            </w:pPr>
            <w:r w:rsidRPr="00061973">
              <w:rPr>
                <w:rFonts w:ascii="Arial" w:hAnsi="Arial" w:eastAsia="Times New Roman" w:cs="Arial"/>
                <w:b/>
                <w:lang w:eastAsia="en-AU"/>
              </w:rPr>
              <w:t>Other persons involved:</w:t>
            </w:r>
          </w:p>
        </w:tc>
        <w:tc>
          <w:tcPr>
            <w:tcW w:w="3969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061973" w:rsidR="00F62D49" w:rsidP="0083184C" w:rsidRDefault="00F62D49" w14:paraId="34C397F0" w14:textId="2213DA8C">
            <w:pPr>
              <w:pStyle w:val="ListParagraph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left="317"/>
              <w:rPr>
                <w:rFonts w:ascii="Arial" w:hAnsi="Arial" w:cs="Arial"/>
                <w:vanish/>
                <w:lang w:eastAsia="en-AU"/>
              </w:rPr>
            </w:pPr>
          </w:p>
        </w:tc>
      </w:tr>
      <w:tr w:rsidRPr="002A2FEA" w:rsidR="00D11A46" w:rsidTr="4CC45AE8" w14:paraId="5A6F32E9" w14:textId="77777777">
        <w:trPr>
          <w:trHeight w:val="300"/>
        </w:trPr>
        <w:tc>
          <w:tcPr>
            <w:tcW w:w="269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61973" w:rsidR="00F62D49" w:rsidP="00CF43E1" w:rsidRDefault="00F62D49" w14:paraId="3735A1B7" w14:textId="77777777">
            <w:pPr>
              <w:spacing w:before="40" w:after="40"/>
              <w:rPr>
                <w:rFonts w:ascii="Arial" w:hAnsi="Arial" w:eastAsia="Times New Roman" w:cs="Arial"/>
                <w:b/>
                <w:lang w:eastAsia="en-AU"/>
              </w:rPr>
            </w:pPr>
            <w:r w:rsidRPr="00061973">
              <w:rPr>
                <w:rFonts w:ascii="Arial" w:hAnsi="Arial" w:eastAsia="Times New Roman" w:cs="Arial"/>
                <w:b/>
                <w:lang w:eastAsia="en-AU"/>
              </w:rPr>
              <w:t>Signature:</w:t>
            </w:r>
          </w:p>
        </w:tc>
        <w:tc>
          <w:tcPr>
            <w:tcW w:w="69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Pr="00061973" w:rsidR="00F62D49" w:rsidP="00CF43E1" w:rsidRDefault="00F62D49" w14:paraId="1F89CBB7" w14:textId="53CE69A8">
            <w:pPr>
              <w:spacing w:before="40" w:after="40"/>
              <w:rPr>
                <w:rFonts w:ascii="Arial" w:hAnsi="Arial" w:eastAsia="Times New Roman" w:cs="Arial"/>
                <w:lang w:eastAsia="en-AU"/>
              </w:rPr>
            </w:pPr>
          </w:p>
        </w:tc>
        <w:tc>
          <w:tcPr>
            <w:tcW w:w="1984" w:type="dxa"/>
            <w:vMerge/>
            <w:tcBorders/>
            <w:tcMar/>
          </w:tcPr>
          <w:p w:rsidRPr="00061973" w:rsidR="00F62D49" w:rsidP="00CF43E1" w:rsidRDefault="00F62D49" w14:paraId="0458E3FB" w14:textId="77777777">
            <w:pPr>
              <w:spacing w:before="40" w:after="40"/>
              <w:rPr>
                <w:rFonts w:ascii="Arial" w:hAnsi="Arial" w:eastAsia="Times New Roman" w:cs="Arial"/>
                <w:b/>
                <w:lang w:eastAsia="en-AU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061973" w:rsidR="00F62D49" w:rsidP="0083184C" w:rsidRDefault="00F62D49" w14:paraId="612EC602" w14:textId="4877A299">
            <w:pPr>
              <w:pStyle w:val="ListParagraph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left="317"/>
              <w:rPr>
                <w:rFonts w:ascii="Arial" w:hAnsi="Arial" w:cs="Arial"/>
                <w:lang w:eastAsia="en-AU"/>
              </w:rPr>
            </w:pPr>
          </w:p>
        </w:tc>
      </w:tr>
      <w:tr w:rsidRPr="002A2FEA" w:rsidR="00D11A46" w:rsidTr="4CC45AE8" w14:paraId="5B320801" w14:textId="77777777">
        <w:trPr>
          <w:trHeight w:val="285"/>
        </w:trPr>
        <w:tc>
          <w:tcPr>
            <w:tcW w:w="2694" w:type="dxa"/>
            <w:vMerge/>
            <w:tcBorders/>
            <w:tcMar/>
          </w:tcPr>
          <w:p w:rsidRPr="00061973" w:rsidR="00F62D49" w:rsidP="00CF43E1" w:rsidRDefault="00F62D49" w14:paraId="7700FBF8" w14:textId="77777777">
            <w:pPr>
              <w:spacing w:before="40" w:after="40"/>
              <w:rPr>
                <w:rFonts w:ascii="Arial" w:hAnsi="Arial" w:eastAsia="Times New Roman" w:cs="Arial"/>
                <w:b/>
                <w:lang w:eastAsia="en-AU"/>
              </w:rPr>
            </w:pPr>
          </w:p>
        </w:tc>
        <w:tc>
          <w:tcPr>
            <w:tcW w:w="6946" w:type="dxa"/>
            <w:vMerge/>
            <w:tcBorders/>
            <w:tcMar/>
          </w:tcPr>
          <w:p w:rsidRPr="00061973" w:rsidR="00F62D49" w:rsidP="00CF43E1" w:rsidRDefault="00F62D49" w14:paraId="7BCF4570" w14:textId="77777777">
            <w:pPr>
              <w:spacing w:before="40" w:after="40"/>
              <w:rPr>
                <w:rFonts w:ascii="Arial" w:hAnsi="Arial" w:eastAsia="Times New Roman" w:cs="Arial"/>
                <w:lang w:eastAsia="en-AU"/>
              </w:rPr>
            </w:pPr>
          </w:p>
        </w:tc>
        <w:tc>
          <w:tcPr>
            <w:tcW w:w="1984" w:type="dxa"/>
            <w:vMerge/>
            <w:tcBorders/>
            <w:tcMar/>
          </w:tcPr>
          <w:p w:rsidRPr="00061973" w:rsidR="00F62D49" w:rsidP="00CF43E1" w:rsidRDefault="00F62D49" w14:paraId="59A7CCB4" w14:textId="77777777">
            <w:pPr>
              <w:spacing w:before="40" w:after="40"/>
              <w:rPr>
                <w:rFonts w:ascii="Arial" w:hAnsi="Arial" w:eastAsia="Times New Roman" w:cs="Arial"/>
                <w:b/>
                <w:lang w:eastAsia="en-AU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061973" w:rsidR="00F62D49" w:rsidP="0083184C" w:rsidRDefault="00F62D49" w14:paraId="1564E857" w14:textId="77777777">
            <w:pPr>
              <w:numPr>
                <w:ilvl w:val="0"/>
                <w:numId w:val="16"/>
              </w:numPr>
              <w:spacing w:before="40" w:after="40"/>
              <w:ind w:left="317"/>
              <w:rPr>
                <w:rFonts w:ascii="Arial" w:hAnsi="Arial" w:eastAsia="Times New Roman" w:cs="Arial"/>
                <w:lang w:eastAsia="en-AU"/>
              </w:rPr>
            </w:pPr>
          </w:p>
        </w:tc>
      </w:tr>
    </w:tbl>
    <w:p w:rsidR="4CC45AE8" w:rsidP="4CC45AE8" w:rsidRDefault="4CC45AE8" w14:noSpellErr="1" w14:paraId="44083886" w14:textId="72286C4D">
      <w:pPr>
        <w:pStyle w:val="Normal"/>
      </w:pPr>
    </w:p>
    <w:tbl>
      <w:tblPr>
        <w:tblW w:w="1481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86"/>
        <w:gridCol w:w="2372"/>
        <w:gridCol w:w="2135"/>
        <w:gridCol w:w="1747"/>
        <w:gridCol w:w="1585"/>
        <w:gridCol w:w="1525"/>
        <w:gridCol w:w="1619"/>
        <w:gridCol w:w="1640"/>
        <w:gridCol w:w="1603"/>
      </w:tblGrid>
      <w:tr w:rsidRPr="00C80C5E" w:rsidR="0083184C" w:rsidTr="00343148" w14:paraId="2BA5AB96" w14:textId="77777777">
        <w:trPr>
          <w:trHeight w:val="283"/>
        </w:trPr>
        <w:tc>
          <w:tcPr>
            <w:tcW w:w="50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421"/>
              <w:tblOverlap w:val="never"/>
              <w:tblW w:w="476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dotted" w:color="auto" w:sz="4" w:space="0"/>
                <w:insideV w:val="dotted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3759"/>
            </w:tblGrid>
            <w:tr w:rsidRPr="008B7463" w:rsidR="0083184C" w:rsidTr="00E61C3D" w14:paraId="5833C7CE" w14:textId="77777777">
              <w:trPr>
                <w:trHeight w:val="271"/>
                <w:tblHeader/>
              </w:trPr>
              <w:tc>
                <w:tcPr>
                  <w:tcW w:w="10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C6D9F1"/>
                </w:tcPr>
                <w:p w:rsidRPr="008B7463" w:rsidR="0083184C" w:rsidP="00CF43E1" w:rsidRDefault="0083184C" w14:paraId="6CD8197E" w14:textId="77777777">
                  <w:pPr>
                    <w:tabs>
                      <w:tab w:val="left" w:pos="9975"/>
                    </w:tabs>
                    <w:jc w:val="center"/>
                    <w:rPr>
                      <w:rFonts w:ascii="Arial" w:hAnsi="Arial" w:eastAsia="Times New Roman" w:cs="Arial"/>
                      <w:b/>
                      <w:sz w:val="20"/>
                      <w:szCs w:val="20"/>
                    </w:rPr>
                  </w:pPr>
                  <w:r w:rsidRPr="008B7463">
                    <w:rPr>
                      <w:rFonts w:ascii="Arial" w:hAnsi="Arial" w:eastAsia="Times New Roman" w:cs="Arial"/>
                      <w:b/>
                      <w:sz w:val="20"/>
                      <w:szCs w:val="20"/>
                    </w:rPr>
                    <w:t>Risk</w:t>
                  </w:r>
                </w:p>
              </w:tc>
              <w:tc>
                <w:tcPr>
                  <w:tcW w:w="37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C6D9F1"/>
                </w:tcPr>
                <w:p w:rsidRPr="008B7463" w:rsidR="0083184C" w:rsidP="00CF43E1" w:rsidRDefault="0083184C" w14:paraId="3956F64D" w14:textId="77777777">
                  <w:pPr>
                    <w:tabs>
                      <w:tab w:val="left" w:pos="960"/>
                      <w:tab w:val="center" w:pos="1771"/>
                      <w:tab w:val="left" w:pos="9975"/>
                    </w:tabs>
                    <w:rPr>
                      <w:rFonts w:ascii="Arial" w:hAnsi="Arial" w:eastAsia="Times New Roman" w:cs="Arial"/>
                      <w:b/>
                      <w:sz w:val="20"/>
                      <w:szCs w:val="20"/>
                    </w:rPr>
                  </w:pPr>
                  <w:r w:rsidRPr="008B7463">
                    <w:rPr>
                      <w:rFonts w:ascii="Arial" w:hAnsi="Arial" w:eastAsia="Times New Roman" w:cs="Arial"/>
                      <w:b/>
                      <w:sz w:val="20"/>
                      <w:szCs w:val="20"/>
                    </w:rPr>
                    <w:tab/>
                  </w:r>
                  <w:r w:rsidRPr="008B7463">
                    <w:rPr>
                      <w:rFonts w:ascii="Arial" w:hAnsi="Arial" w:eastAsia="Times New Roman" w:cs="Arial"/>
                      <w:b/>
                      <w:sz w:val="20"/>
                      <w:szCs w:val="20"/>
                    </w:rPr>
                    <w:tab/>
                  </w:r>
                  <w:r w:rsidRPr="008B7463">
                    <w:rPr>
                      <w:rFonts w:ascii="Arial" w:hAnsi="Arial" w:eastAsia="Times New Roman" w:cs="Arial"/>
                      <w:b/>
                      <w:sz w:val="20"/>
                      <w:szCs w:val="20"/>
                    </w:rPr>
                    <w:t>Required action</w:t>
                  </w:r>
                </w:p>
              </w:tc>
            </w:tr>
            <w:tr w:rsidRPr="008B7463" w:rsidR="0083184C" w:rsidTr="00E61C3D" w14:paraId="29D38708" w14:textId="77777777">
              <w:tc>
                <w:tcPr>
                  <w:tcW w:w="1006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vAlign w:val="center"/>
                </w:tcPr>
                <w:p w:rsidRPr="008B7463" w:rsidR="0083184C" w:rsidP="00CF43E1" w:rsidRDefault="0083184C" w14:paraId="55850FE3" w14:textId="77777777">
                  <w:pPr>
                    <w:spacing w:before="60"/>
                    <w:jc w:val="center"/>
                    <w:rPr>
                      <w:rFonts w:ascii="Arial" w:hAnsi="Arial" w:eastAsia="Times New Roman" w:cs="Arial"/>
                      <w:b/>
                      <w:color w:val="FFFFFF"/>
                      <w:sz w:val="20"/>
                      <w:szCs w:val="20"/>
                    </w:rPr>
                  </w:pPr>
                  <w:r w:rsidRPr="008B7463">
                    <w:rPr>
                      <w:rFonts w:ascii="Arial" w:hAnsi="Arial" w:eastAsia="Times New Roman" w:cs="Arial"/>
                      <w:b/>
                      <w:color w:val="FFFFFF"/>
                      <w:sz w:val="20"/>
                      <w:szCs w:val="20"/>
                    </w:rPr>
                    <w:t>Extreme</w:t>
                  </w:r>
                </w:p>
              </w:tc>
              <w:tc>
                <w:tcPr>
                  <w:tcW w:w="37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:rsidRPr="008B7463" w:rsidR="0083184C" w:rsidP="00CF43E1" w:rsidRDefault="0083184C" w14:paraId="6CBF6070" w14:textId="77777777">
                  <w:pPr>
                    <w:spacing w:before="60" w:after="60"/>
                    <w:rPr>
                      <w:rFonts w:ascii="Arial" w:hAnsi="Arial" w:eastAsia="Times New Roman" w:cs="Arial"/>
                      <w:sz w:val="20"/>
                      <w:szCs w:val="20"/>
                      <w:lang w:eastAsia="en-AU"/>
                    </w:rPr>
                  </w:pPr>
                  <w:r w:rsidRPr="008B7463">
                    <w:rPr>
                      <w:rFonts w:ascii="Arial" w:hAnsi="Arial" w:eastAsia="Times New Roman" w:cs="Arial"/>
                      <w:sz w:val="20"/>
                      <w:szCs w:val="20"/>
                    </w:rPr>
                    <w:t>Activity must not proceed until steps are taken to reduce the risk.</w:t>
                  </w:r>
                </w:p>
                <w:p w:rsidRPr="008B7463" w:rsidR="0083184C" w:rsidP="00CF43E1" w:rsidRDefault="0083184C" w14:paraId="04E394E3" w14:textId="77777777">
                  <w:pPr>
                    <w:rPr>
                      <w:rFonts w:ascii="Arial" w:hAnsi="Arial" w:eastAsia="Times New Roman" w:cs="Arial"/>
                      <w:sz w:val="20"/>
                      <w:szCs w:val="20"/>
                    </w:rPr>
                  </w:pPr>
                  <w:r w:rsidRPr="008B7463">
                    <w:rPr>
                      <w:rFonts w:ascii="Arial" w:hAnsi="Arial" w:eastAsia="Times New Roman" w:cs="Arial"/>
                      <w:sz w:val="20"/>
                      <w:szCs w:val="20"/>
                      <w:lang w:eastAsia="en-AU"/>
                    </w:rPr>
                    <w:t xml:space="preserve">Report to senior management and require detailed action plan to reduce the risk to </w:t>
                  </w:r>
                  <w:r w:rsidRPr="008B7463">
                    <w:rPr>
                      <w:rFonts w:ascii="Arial" w:hAnsi="Arial" w:eastAsia="Times New Roman" w:cs="Arial"/>
                      <w:b/>
                      <w:sz w:val="20"/>
                      <w:szCs w:val="20"/>
                      <w:lang w:eastAsia="en-AU"/>
                    </w:rPr>
                    <w:t>Low</w:t>
                  </w:r>
                  <w:r w:rsidRPr="008B7463">
                    <w:rPr>
                      <w:rFonts w:ascii="Arial" w:hAnsi="Arial" w:eastAsia="Times New Roman" w:cs="Arial"/>
                      <w:sz w:val="20"/>
                      <w:szCs w:val="20"/>
                      <w:lang w:eastAsia="en-AU"/>
                    </w:rPr>
                    <w:t xml:space="preserve"> or </w:t>
                  </w:r>
                  <w:r w:rsidRPr="008B7463">
                    <w:rPr>
                      <w:rFonts w:ascii="Arial" w:hAnsi="Arial" w:eastAsia="Times New Roman" w:cs="Arial"/>
                      <w:b/>
                      <w:sz w:val="20"/>
                      <w:szCs w:val="20"/>
                      <w:lang w:eastAsia="en-AU"/>
                    </w:rPr>
                    <w:t>Medium</w:t>
                  </w:r>
                </w:p>
              </w:tc>
            </w:tr>
            <w:tr w:rsidRPr="008B7463" w:rsidR="0083184C" w:rsidTr="00E61C3D" w14:paraId="3BE44D51" w14:textId="77777777">
              <w:tc>
                <w:tcPr>
                  <w:tcW w:w="1006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vAlign w:val="center"/>
                </w:tcPr>
                <w:p w:rsidRPr="008B7463" w:rsidR="0083184C" w:rsidP="00CF43E1" w:rsidRDefault="0083184C" w14:paraId="32F00B15" w14:textId="77777777">
                  <w:pPr>
                    <w:spacing w:before="60"/>
                    <w:jc w:val="center"/>
                    <w:rPr>
                      <w:rFonts w:ascii="Arial" w:hAnsi="Arial" w:eastAsia="Times New Roman" w:cs="Arial"/>
                      <w:b/>
                      <w:sz w:val="20"/>
                      <w:szCs w:val="20"/>
                    </w:rPr>
                  </w:pPr>
                  <w:r w:rsidRPr="008B7463">
                    <w:rPr>
                      <w:rFonts w:ascii="Arial" w:hAnsi="Arial" w:eastAsia="Times New Roman" w:cs="Arial"/>
                      <w:b/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37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:rsidRPr="008B7463" w:rsidR="0083184C" w:rsidP="00CF43E1" w:rsidRDefault="0083184C" w14:paraId="3DE601EA" w14:textId="77777777">
                  <w:pPr>
                    <w:rPr>
                      <w:rFonts w:ascii="Arial" w:hAnsi="Arial" w:eastAsia="Times New Roman" w:cs="Arial"/>
                      <w:sz w:val="20"/>
                      <w:szCs w:val="20"/>
                    </w:rPr>
                  </w:pPr>
                  <w:r w:rsidRPr="008B7463">
                    <w:rPr>
                      <w:rFonts w:ascii="Arial" w:hAnsi="Arial" w:eastAsia="Times New Roman" w:cs="Arial"/>
                      <w:sz w:val="20"/>
                      <w:szCs w:val="20"/>
                      <w:lang w:eastAsia="en-AU"/>
                    </w:rPr>
                    <w:t>Requires senior management attention</w:t>
                  </w:r>
                </w:p>
              </w:tc>
            </w:tr>
            <w:tr w:rsidRPr="008B7463" w:rsidR="0083184C" w:rsidTr="00E61C3D" w14:paraId="2E6209A4" w14:textId="77777777">
              <w:tc>
                <w:tcPr>
                  <w:tcW w:w="1006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C000"/>
                  <w:vAlign w:val="center"/>
                </w:tcPr>
                <w:p w:rsidRPr="008B7463" w:rsidR="0083184C" w:rsidP="00CF43E1" w:rsidRDefault="0083184C" w14:paraId="4076F810" w14:textId="77777777">
                  <w:pPr>
                    <w:spacing w:before="60"/>
                    <w:jc w:val="center"/>
                    <w:rPr>
                      <w:rFonts w:ascii="Arial" w:hAnsi="Arial" w:eastAsia="Times New Roman" w:cs="Arial"/>
                      <w:b/>
                      <w:sz w:val="20"/>
                      <w:szCs w:val="20"/>
                    </w:rPr>
                  </w:pPr>
                  <w:r w:rsidRPr="008B7463">
                    <w:rPr>
                      <w:rFonts w:ascii="Arial" w:hAnsi="Arial" w:eastAsia="Times New Roman" w:cs="Arial"/>
                      <w:b/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37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:rsidRPr="008B7463" w:rsidR="0083184C" w:rsidP="00CF43E1" w:rsidRDefault="0083184C" w14:paraId="2F175D46" w14:textId="77777777">
                  <w:pPr>
                    <w:rPr>
                      <w:rFonts w:ascii="Arial" w:hAnsi="Arial" w:eastAsia="Times New Roman" w:cs="Arial"/>
                      <w:sz w:val="20"/>
                      <w:szCs w:val="20"/>
                    </w:rPr>
                  </w:pPr>
                  <w:r w:rsidRPr="008B7463">
                    <w:rPr>
                      <w:rFonts w:ascii="Arial" w:hAnsi="Arial" w:eastAsia="Times New Roman" w:cs="Arial"/>
                      <w:sz w:val="20"/>
                      <w:szCs w:val="20"/>
                    </w:rPr>
                    <w:t>Specify management responsibility</w:t>
                  </w:r>
                </w:p>
              </w:tc>
            </w:tr>
            <w:tr w:rsidRPr="008B7463" w:rsidR="0083184C" w:rsidTr="00E61C3D" w14:paraId="582627B7" w14:textId="77777777">
              <w:tc>
                <w:tcPr>
                  <w:tcW w:w="1006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50"/>
                  <w:vAlign w:val="center"/>
                </w:tcPr>
                <w:p w:rsidRPr="008B7463" w:rsidR="0083184C" w:rsidP="00CF43E1" w:rsidRDefault="0083184C" w14:paraId="0218AFCC" w14:textId="77777777">
                  <w:pPr>
                    <w:spacing w:before="60"/>
                    <w:jc w:val="center"/>
                    <w:rPr>
                      <w:rFonts w:ascii="Arial" w:hAnsi="Arial" w:eastAsia="Times New Roman" w:cs="Arial"/>
                      <w:b/>
                      <w:sz w:val="20"/>
                      <w:szCs w:val="20"/>
                    </w:rPr>
                  </w:pPr>
                  <w:r w:rsidRPr="008B7463">
                    <w:rPr>
                      <w:rFonts w:ascii="Arial" w:hAnsi="Arial" w:eastAsia="Times New Roman" w:cs="Arial"/>
                      <w:b/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37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:rsidRPr="008B7463" w:rsidR="0083184C" w:rsidP="00CF43E1" w:rsidRDefault="0083184C" w14:paraId="081CE913" w14:textId="77777777">
                  <w:pPr>
                    <w:rPr>
                      <w:rFonts w:ascii="Arial" w:hAnsi="Arial" w:eastAsia="Times New Roman" w:cs="Arial"/>
                      <w:sz w:val="20"/>
                      <w:szCs w:val="20"/>
                    </w:rPr>
                  </w:pPr>
                  <w:r w:rsidRPr="008B7463">
                    <w:rPr>
                      <w:rFonts w:ascii="Arial" w:hAnsi="Arial" w:eastAsia="Times New Roman" w:cs="Arial"/>
                      <w:sz w:val="20"/>
                      <w:szCs w:val="20"/>
                    </w:rPr>
                    <w:t>Manage by routine procedures</w:t>
                  </w:r>
                </w:p>
              </w:tc>
            </w:tr>
          </w:tbl>
          <w:p w:rsidRPr="008B7463" w:rsidR="0083184C" w:rsidP="00CF43E1" w:rsidRDefault="0083184C" w14:paraId="4ACE6F96" w14:textId="77777777">
            <w:pPr>
              <w:tabs>
                <w:tab w:val="left" w:pos="99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19" w:type="dxa"/>
            <w:gridSpan w:val="6"/>
            <w:shd w:val="clear" w:color="auto" w:fill="FF0000"/>
            <w:vAlign w:val="center"/>
          </w:tcPr>
          <w:p w:rsidRPr="008B7463" w:rsidR="0083184C" w:rsidP="00CF43E1" w:rsidRDefault="0083184C" w14:paraId="6C9BAF6C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</w:tr>
      <w:tr w:rsidRPr="00C80C5E" w:rsidR="0083184C" w:rsidTr="00343148" w14:paraId="75BA1E5E" w14:textId="77777777">
        <w:trPr>
          <w:trHeight w:val="594"/>
        </w:trPr>
        <w:tc>
          <w:tcPr>
            <w:tcW w:w="5093" w:type="dxa"/>
            <w:gridSpan w:val="3"/>
            <w:vMerge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B7463" w:rsidR="0083184C" w:rsidP="00CF43E1" w:rsidRDefault="0083184C" w14:paraId="0DB45BF5" w14:textId="77777777">
            <w:pPr>
              <w:tabs>
                <w:tab w:val="left" w:pos="99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D9D9D9"/>
            <w:vAlign w:val="center"/>
          </w:tcPr>
          <w:p w:rsidRPr="008B7463" w:rsidR="0083184C" w:rsidP="00CF43E1" w:rsidRDefault="0083184C" w14:paraId="5B387DE6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</w:tc>
        <w:tc>
          <w:tcPr>
            <w:tcW w:w="1585" w:type="dxa"/>
            <w:vAlign w:val="center"/>
          </w:tcPr>
          <w:p w:rsidRPr="008B7463" w:rsidR="0083184C" w:rsidP="00CF43E1" w:rsidRDefault="0083184C" w14:paraId="2142CDBA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Injuries or ailments not requiring medical treatment.</w:t>
            </w:r>
          </w:p>
        </w:tc>
        <w:tc>
          <w:tcPr>
            <w:tcW w:w="1525" w:type="dxa"/>
            <w:vAlign w:val="center"/>
          </w:tcPr>
          <w:p w:rsidRPr="008B7463" w:rsidR="0083184C" w:rsidP="00CF43E1" w:rsidRDefault="0083184C" w14:paraId="1ADB2500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Minor injury or First Aid Treatment Case.</w:t>
            </w:r>
          </w:p>
        </w:tc>
        <w:tc>
          <w:tcPr>
            <w:tcW w:w="1619" w:type="dxa"/>
            <w:vAlign w:val="center"/>
          </w:tcPr>
          <w:p w:rsidRPr="008B7463" w:rsidR="0083184C" w:rsidP="00CF43E1" w:rsidRDefault="0083184C" w14:paraId="64272EF7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Serious injury or causing hospitalisation or multiple medical treatment cases.</w:t>
            </w:r>
          </w:p>
        </w:tc>
        <w:tc>
          <w:tcPr>
            <w:tcW w:w="1640" w:type="dxa"/>
            <w:vAlign w:val="center"/>
          </w:tcPr>
          <w:p w:rsidRPr="008B7463" w:rsidR="0083184C" w:rsidP="00CF43E1" w:rsidRDefault="0083184C" w14:paraId="4E419BE3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Life threatening injury or multiple serious injuries causing hospitalisation.</w:t>
            </w:r>
          </w:p>
        </w:tc>
        <w:tc>
          <w:tcPr>
            <w:tcW w:w="1603" w:type="dxa"/>
            <w:vAlign w:val="center"/>
          </w:tcPr>
          <w:p w:rsidRPr="008B7463" w:rsidR="0083184C" w:rsidP="00CF43E1" w:rsidRDefault="0083184C" w14:paraId="46062B5B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Death, disabling injury or multiple life threatening injuries.</w:t>
            </w:r>
          </w:p>
        </w:tc>
      </w:tr>
      <w:tr w:rsidRPr="00C80C5E" w:rsidR="0083184C" w:rsidTr="00343148" w14:paraId="24464668" w14:textId="77777777">
        <w:trPr>
          <w:trHeight w:val="594"/>
        </w:trPr>
        <w:tc>
          <w:tcPr>
            <w:tcW w:w="5093" w:type="dxa"/>
            <w:gridSpan w:val="3"/>
            <w:vMerge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B7463" w:rsidR="0083184C" w:rsidP="00CF43E1" w:rsidRDefault="0083184C" w14:paraId="002BF3F7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D9D9D9"/>
            <w:vAlign w:val="center"/>
          </w:tcPr>
          <w:p w:rsidRPr="008B7463" w:rsidR="0083184C" w:rsidP="00CF43E1" w:rsidRDefault="0083184C" w14:paraId="313AE8EE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Reputation</w:t>
            </w:r>
          </w:p>
        </w:tc>
        <w:tc>
          <w:tcPr>
            <w:tcW w:w="1585" w:type="dxa"/>
            <w:vAlign w:val="center"/>
          </w:tcPr>
          <w:p w:rsidRPr="008B7463" w:rsidR="0083184C" w:rsidP="00CF43E1" w:rsidRDefault="0083184C" w14:paraId="3C06ADA8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Internal review</w:t>
            </w:r>
          </w:p>
        </w:tc>
        <w:tc>
          <w:tcPr>
            <w:tcW w:w="1525" w:type="dxa"/>
            <w:vAlign w:val="center"/>
          </w:tcPr>
          <w:p w:rsidRPr="008B7463" w:rsidR="0083184C" w:rsidP="00CF43E1" w:rsidRDefault="0083184C" w14:paraId="6740DAEC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Scrutiny required by external committees or internal audit to prevent escalation.</w:t>
            </w:r>
          </w:p>
        </w:tc>
        <w:tc>
          <w:tcPr>
            <w:tcW w:w="1619" w:type="dxa"/>
            <w:vAlign w:val="center"/>
          </w:tcPr>
          <w:p w:rsidRPr="008B7463" w:rsidR="0083184C" w:rsidP="00CF43E1" w:rsidRDefault="0083184C" w14:paraId="3E1B8838" w14:textId="43D1DF1E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 xml:space="preserve">Scrutiny required by external committees or Auditor General’s Office, or Inquest, </w:t>
            </w:r>
            <w:r w:rsidRPr="008B7463" w:rsidR="00173E52">
              <w:rPr>
                <w:rFonts w:ascii="Arial" w:hAnsi="Arial" w:cs="Arial"/>
                <w:sz w:val="20"/>
                <w:szCs w:val="20"/>
              </w:rPr>
              <w:t>etc</w:t>
            </w:r>
            <w:r w:rsidRPr="008B74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40" w:type="dxa"/>
            <w:vAlign w:val="center"/>
          </w:tcPr>
          <w:p w:rsidRPr="008B7463" w:rsidR="0083184C" w:rsidP="00CF43E1" w:rsidRDefault="0083184C" w14:paraId="4145A92E" w14:textId="16756D63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 xml:space="preserve">Intense public, political and media scrutiny. E.g. front page headlines, TV, </w:t>
            </w:r>
            <w:r w:rsidRPr="008B7463" w:rsidR="00173E52">
              <w:rPr>
                <w:rFonts w:ascii="Arial" w:hAnsi="Arial" w:cs="Arial"/>
                <w:sz w:val="20"/>
                <w:szCs w:val="20"/>
              </w:rPr>
              <w:t>etc</w:t>
            </w:r>
            <w:r w:rsidRPr="008B74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03" w:type="dxa"/>
            <w:vAlign w:val="center"/>
          </w:tcPr>
          <w:p w:rsidRPr="008B7463" w:rsidR="0083184C" w:rsidP="00CF43E1" w:rsidRDefault="0083184C" w14:paraId="28782593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Assembly Inquiry or Commission of Inquiry or adverse national media.</w:t>
            </w:r>
          </w:p>
        </w:tc>
      </w:tr>
      <w:tr w:rsidRPr="00C80C5E" w:rsidR="0083184C" w:rsidTr="00343148" w14:paraId="08CB19D7" w14:textId="77777777">
        <w:trPr>
          <w:trHeight w:val="1147"/>
        </w:trPr>
        <w:tc>
          <w:tcPr>
            <w:tcW w:w="5093" w:type="dxa"/>
            <w:gridSpan w:val="3"/>
            <w:vMerge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B7463" w:rsidR="0083184C" w:rsidP="00CF43E1" w:rsidRDefault="0083184C" w14:paraId="3707BAA1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D9D9D9"/>
            <w:vAlign w:val="center"/>
          </w:tcPr>
          <w:p w:rsidRPr="008B7463" w:rsidR="0083184C" w:rsidP="00CF43E1" w:rsidRDefault="0083184C" w14:paraId="3E8F8AD4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</w:tc>
        <w:tc>
          <w:tcPr>
            <w:tcW w:w="1585" w:type="dxa"/>
            <w:vAlign w:val="center"/>
          </w:tcPr>
          <w:p w:rsidRPr="008B7463" w:rsidR="0083184C" w:rsidP="00CF43E1" w:rsidRDefault="0083184C" w14:paraId="23CDC6C7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 xml:space="preserve">1% of Budget </w:t>
            </w:r>
          </w:p>
          <w:p w:rsidRPr="008B7463" w:rsidR="0083184C" w:rsidP="00CF43E1" w:rsidRDefault="0083184C" w14:paraId="284F7904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or &lt; $5K</w:t>
            </w:r>
          </w:p>
        </w:tc>
        <w:tc>
          <w:tcPr>
            <w:tcW w:w="1525" w:type="dxa"/>
            <w:vAlign w:val="center"/>
          </w:tcPr>
          <w:p w:rsidRPr="008B7463" w:rsidR="0083184C" w:rsidP="00CF43E1" w:rsidRDefault="0083184C" w14:paraId="0BE25530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2.5% of Budget or &lt; $50K</w:t>
            </w:r>
          </w:p>
        </w:tc>
        <w:tc>
          <w:tcPr>
            <w:tcW w:w="1619" w:type="dxa"/>
            <w:vAlign w:val="center"/>
          </w:tcPr>
          <w:p w:rsidRPr="008B7463" w:rsidR="0083184C" w:rsidP="00CF43E1" w:rsidRDefault="0083184C" w14:paraId="04EAD7E6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&gt; 5% of Budget or &lt; $500K</w:t>
            </w:r>
          </w:p>
        </w:tc>
        <w:tc>
          <w:tcPr>
            <w:tcW w:w="1640" w:type="dxa"/>
            <w:vAlign w:val="center"/>
          </w:tcPr>
          <w:p w:rsidRPr="008B7463" w:rsidR="0083184C" w:rsidP="00CF43E1" w:rsidRDefault="0083184C" w14:paraId="406954A4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&gt; 10% of Budget or &lt; $5M</w:t>
            </w:r>
          </w:p>
        </w:tc>
        <w:tc>
          <w:tcPr>
            <w:tcW w:w="1603" w:type="dxa"/>
            <w:vAlign w:val="center"/>
          </w:tcPr>
          <w:p w:rsidRPr="008B7463" w:rsidR="0083184C" w:rsidP="00CF43E1" w:rsidRDefault="0083184C" w14:paraId="23E0F95D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&gt; 25% of Budget or &gt; $5M</w:t>
            </w:r>
          </w:p>
        </w:tc>
      </w:tr>
      <w:tr w:rsidRPr="00C80C5E" w:rsidR="0083184C" w:rsidTr="00343148" w14:paraId="51E5FCD2" w14:textId="77777777">
        <w:trPr>
          <w:trHeight w:val="251"/>
        </w:trPr>
        <w:tc>
          <w:tcPr>
            <w:tcW w:w="586" w:type="dxa"/>
            <w:vMerge w:val="restart"/>
            <w:shd w:val="clear" w:color="auto" w:fill="99CCFF"/>
            <w:textDirection w:val="btLr"/>
            <w:vAlign w:val="center"/>
          </w:tcPr>
          <w:p w:rsidRPr="008B7463" w:rsidR="0083184C" w:rsidP="00CF43E1" w:rsidRDefault="0083184C" w14:paraId="72AAF14B" w14:textId="77777777">
            <w:pPr>
              <w:tabs>
                <w:tab w:val="left" w:pos="997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 xml:space="preserve">Likelihood </w:t>
            </w:r>
          </w:p>
        </w:tc>
        <w:tc>
          <w:tcPr>
            <w:tcW w:w="2372" w:type="dxa"/>
            <w:shd w:val="clear" w:color="auto" w:fill="D9D9D9"/>
            <w:vAlign w:val="center"/>
          </w:tcPr>
          <w:p w:rsidRPr="008B7463" w:rsidR="0083184C" w:rsidP="00CF43E1" w:rsidRDefault="0083184C" w14:paraId="22F7C02F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Probability</w:t>
            </w:r>
          </w:p>
        </w:tc>
        <w:tc>
          <w:tcPr>
            <w:tcW w:w="2135" w:type="dxa"/>
            <w:shd w:val="clear" w:color="auto" w:fill="D9D9D9"/>
            <w:vAlign w:val="center"/>
          </w:tcPr>
          <w:p w:rsidRPr="008B7463" w:rsidR="0083184C" w:rsidP="00CF43E1" w:rsidRDefault="0083184C" w14:paraId="1594A152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Historical</w:t>
            </w:r>
          </w:p>
        </w:tc>
        <w:tc>
          <w:tcPr>
            <w:tcW w:w="1747" w:type="dxa"/>
            <w:vAlign w:val="center"/>
          </w:tcPr>
          <w:p w:rsidRPr="008B7463" w:rsidR="0083184C" w:rsidP="00CF43E1" w:rsidRDefault="0083184C" w14:paraId="01FD7CE4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8B7463" w:rsidR="0083184C" w:rsidP="00CF43E1" w:rsidRDefault="0083184C" w14:paraId="74ACEFD8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Insignificant</w:t>
            </w:r>
          </w:p>
        </w:tc>
        <w:tc>
          <w:tcPr>
            <w:tcW w:w="1525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8B7463" w:rsidR="0083184C" w:rsidP="00CF43E1" w:rsidRDefault="0083184C" w14:paraId="297A3A71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Minor</w:t>
            </w:r>
          </w:p>
        </w:tc>
        <w:tc>
          <w:tcPr>
            <w:tcW w:w="1619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8B7463" w:rsidR="0083184C" w:rsidP="00CF43E1" w:rsidRDefault="0083184C" w14:paraId="5120CD1A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Moderate</w:t>
            </w:r>
          </w:p>
        </w:tc>
        <w:tc>
          <w:tcPr>
            <w:tcW w:w="1640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8B7463" w:rsidR="0083184C" w:rsidP="00CF43E1" w:rsidRDefault="0083184C" w14:paraId="7269464B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Major</w:t>
            </w:r>
          </w:p>
        </w:tc>
        <w:tc>
          <w:tcPr>
            <w:tcW w:w="1603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8B7463" w:rsidR="0083184C" w:rsidP="00CF43E1" w:rsidRDefault="0083184C" w14:paraId="4BBAA202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Catastrophic</w:t>
            </w:r>
          </w:p>
        </w:tc>
      </w:tr>
      <w:tr w:rsidRPr="00C80C5E" w:rsidR="0083184C" w:rsidTr="00343148" w14:paraId="66A933AA" w14:textId="77777777">
        <w:trPr>
          <w:trHeight w:val="594"/>
        </w:trPr>
        <w:tc>
          <w:tcPr>
            <w:tcW w:w="586" w:type="dxa"/>
            <w:vMerge/>
            <w:shd w:val="clear" w:color="auto" w:fill="99CCFF"/>
            <w:textDirection w:val="btLr"/>
            <w:vAlign w:val="center"/>
          </w:tcPr>
          <w:p w:rsidRPr="008B7463" w:rsidR="0083184C" w:rsidP="00CF43E1" w:rsidRDefault="0083184C" w14:paraId="7F20D2CF" w14:textId="77777777">
            <w:pPr>
              <w:tabs>
                <w:tab w:val="left" w:pos="997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Pr="008B7463" w:rsidR="0083184C" w:rsidP="00CF43E1" w:rsidRDefault="0083184C" w14:paraId="29445D31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&gt;1 in 10</w:t>
            </w:r>
          </w:p>
        </w:tc>
        <w:tc>
          <w:tcPr>
            <w:tcW w:w="2135" w:type="dxa"/>
            <w:vAlign w:val="center"/>
          </w:tcPr>
          <w:p w:rsidRPr="008B7463" w:rsidR="0083184C" w:rsidP="00CF43E1" w:rsidRDefault="0083184C" w14:paraId="3EB7DC5F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It is expected to occur in most circumstances</w:t>
            </w:r>
          </w:p>
        </w:tc>
        <w:tc>
          <w:tcPr>
            <w:tcW w:w="1747" w:type="dxa"/>
            <w:shd w:val="clear" w:color="auto" w:fill="D9D9D9"/>
            <w:vAlign w:val="center"/>
          </w:tcPr>
          <w:p w:rsidRPr="008B7463" w:rsidR="0083184C" w:rsidP="00CF43E1" w:rsidRDefault="0083184C" w14:paraId="2E8DEB80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Almost Certain</w:t>
            </w: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FF9900"/>
            <w:vAlign w:val="center"/>
          </w:tcPr>
          <w:p w:rsidRPr="008B7463" w:rsidR="0083184C" w:rsidP="00CF43E1" w:rsidRDefault="0083184C" w14:paraId="15904FD1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1525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 w:rsidRPr="008B7463" w:rsidR="0083184C" w:rsidP="00CF43E1" w:rsidRDefault="0083184C" w14:paraId="5C52AEE2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High</w:t>
            </w:r>
          </w:p>
        </w:tc>
        <w:tc>
          <w:tcPr>
            <w:tcW w:w="1619" w:type="dxa"/>
            <w:shd w:val="clear" w:color="auto" w:fill="FFFF00"/>
            <w:vAlign w:val="center"/>
          </w:tcPr>
          <w:p w:rsidRPr="008B7463" w:rsidR="0083184C" w:rsidP="00CF43E1" w:rsidRDefault="0083184C" w14:paraId="6B0C098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High</w:t>
            </w:r>
          </w:p>
        </w:tc>
        <w:tc>
          <w:tcPr>
            <w:tcW w:w="1640" w:type="dxa"/>
            <w:shd w:val="clear" w:color="auto" w:fill="FF0000"/>
            <w:vAlign w:val="center"/>
          </w:tcPr>
          <w:p w:rsidRPr="008B7463" w:rsidR="0083184C" w:rsidP="00CF43E1" w:rsidRDefault="0083184C" w14:paraId="47D5D8A1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Extreme</w:t>
            </w:r>
          </w:p>
        </w:tc>
        <w:tc>
          <w:tcPr>
            <w:tcW w:w="1603" w:type="dxa"/>
            <w:shd w:val="clear" w:color="auto" w:fill="FF0000"/>
            <w:vAlign w:val="center"/>
          </w:tcPr>
          <w:p w:rsidRPr="008B7463" w:rsidR="0083184C" w:rsidP="00CF43E1" w:rsidRDefault="0083184C" w14:paraId="71E4840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Extreme</w:t>
            </w:r>
          </w:p>
        </w:tc>
      </w:tr>
      <w:tr w:rsidRPr="00C80C5E" w:rsidR="0083184C" w:rsidTr="00343148" w14:paraId="7D37E564" w14:textId="77777777">
        <w:trPr>
          <w:trHeight w:val="594"/>
        </w:trPr>
        <w:tc>
          <w:tcPr>
            <w:tcW w:w="586" w:type="dxa"/>
            <w:vMerge/>
            <w:shd w:val="clear" w:color="auto" w:fill="99CCFF"/>
          </w:tcPr>
          <w:p w:rsidRPr="008B7463" w:rsidR="0083184C" w:rsidP="00CF43E1" w:rsidRDefault="0083184C" w14:paraId="042FF32D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Pr="008B7463" w:rsidR="0083184C" w:rsidP="00CF43E1" w:rsidRDefault="0083184C" w14:paraId="3E90C6D6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1 in 10 – 100</w:t>
            </w:r>
          </w:p>
        </w:tc>
        <w:tc>
          <w:tcPr>
            <w:tcW w:w="2135" w:type="dxa"/>
            <w:vAlign w:val="center"/>
          </w:tcPr>
          <w:p w:rsidRPr="008B7463" w:rsidR="0083184C" w:rsidP="00CF43E1" w:rsidRDefault="0083184C" w14:paraId="5328D024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Will probably occur</w:t>
            </w:r>
          </w:p>
        </w:tc>
        <w:tc>
          <w:tcPr>
            <w:tcW w:w="1747" w:type="dxa"/>
            <w:shd w:val="clear" w:color="auto" w:fill="D9D9D9"/>
            <w:vAlign w:val="center"/>
          </w:tcPr>
          <w:p w:rsidRPr="008B7463" w:rsidR="0083184C" w:rsidP="00CF43E1" w:rsidRDefault="0083184C" w14:paraId="5FC5CB18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Likely</w:t>
            </w:r>
          </w:p>
        </w:tc>
        <w:tc>
          <w:tcPr>
            <w:tcW w:w="1585" w:type="dxa"/>
            <w:tcBorders>
              <w:right w:val="single" w:color="auto" w:sz="4" w:space="0"/>
            </w:tcBorders>
            <w:shd w:val="clear" w:color="auto" w:fill="FF9900"/>
            <w:vAlign w:val="center"/>
          </w:tcPr>
          <w:p w:rsidRPr="008B7463" w:rsidR="0083184C" w:rsidP="00CF43E1" w:rsidRDefault="0083184C" w14:paraId="420D45A4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15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00"/>
            <w:vAlign w:val="center"/>
          </w:tcPr>
          <w:p w:rsidRPr="008B7463" w:rsidR="0083184C" w:rsidP="00CF43E1" w:rsidRDefault="0083184C" w14:paraId="123569F7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16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8B7463" w:rsidR="0083184C" w:rsidP="00CF43E1" w:rsidRDefault="0083184C" w14:paraId="262EE3D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High</w:t>
            </w:r>
          </w:p>
        </w:tc>
        <w:tc>
          <w:tcPr>
            <w:tcW w:w="16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8B7463" w:rsidR="0083184C" w:rsidP="00CF43E1" w:rsidRDefault="0083184C" w14:paraId="6FE7E1B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High</w:t>
            </w:r>
          </w:p>
        </w:tc>
        <w:tc>
          <w:tcPr>
            <w:tcW w:w="1603" w:type="dxa"/>
            <w:tcBorders>
              <w:left w:val="single" w:color="auto" w:sz="4" w:space="0"/>
            </w:tcBorders>
            <w:shd w:val="clear" w:color="auto" w:fill="FF0000"/>
            <w:vAlign w:val="center"/>
          </w:tcPr>
          <w:p w:rsidRPr="008B7463" w:rsidR="0083184C" w:rsidP="00CF43E1" w:rsidRDefault="0083184C" w14:paraId="2DCBC45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Extreme</w:t>
            </w:r>
          </w:p>
        </w:tc>
      </w:tr>
      <w:tr w:rsidRPr="00C80C5E" w:rsidR="0083184C" w:rsidTr="00343148" w14:paraId="4A9FFA4A" w14:textId="77777777">
        <w:trPr>
          <w:trHeight w:val="594"/>
        </w:trPr>
        <w:tc>
          <w:tcPr>
            <w:tcW w:w="586" w:type="dxa"/>
            <w:vMerge/>
            <w:shd w:val="clear" w:color="auto" w:fill="99CCFF"/>
          </w:tcPr>
          <w:p w:rsidRPr="008B7463" w:rsidR="0083184C" w:rsidP="00CF43E1" w:rsidRDefault="0083184C" w14:paraId="64681879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Pr="008B7463" w:rsidR="0083184C" w:rsidP="00CF43E1" w:rsidRDefault="0083184C" w14:paraId="087FD092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1 in 100 – 1,000</w:t>
            </w:r>
          </w:p>
        </w:tc>
        <w:tc>
          <w:tcPr>
            <w:tcW w:w="2135" w:type="dxa"/>
            <w:vAlign w:val="center"/>
          </w:tcPr>
          <w:p w:rsidRPr="008B7463" w:rsidR="0083184C" w:rsidP="00CF43E1" w:rsidRDefault="0083184C" w14:paraId="2A71391F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Might occur at some time in the future</w:t>
            </w:r>
          </w:p>
        </w:tc>
        <w:tc>
          <w:tcPr>
            <w:tcW w:w="1747" w:type="dxa"/>
            <w:shd w:val="clear" w:color="auto" w:fill="D9D9D9"/>
            <w:vAlign w:val="center"/>
          </w:tcPr>
          <w:p w:rsidRPr="008B7463" w:rsidR="0083184C" w:rsidP="00CF43E1" w:rsidRDefault="0083184C" w14:paraId="54A92A0F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1585" w:type="dxa"/>
            <w:tcBorders>
              <w:right w:val="single" w:color="auto" w:sz="4" w:space="0"/>
            </w:tcBorders>
            <w:shd w:val="clear" w:color="auto" w:fill="00B050"/>
            <w:vAlign w:val="center"/>
          </w:tcPr>
          <w:p w:rsidRPr="008B7463" w:rsidR="0083184C" w:rsidP="00CF43E1" w:rsidRDefault="0083184C" w14:paraId="78BF6C72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15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00"/>
            <w:vAlign w:val="center"/>
          </w:tcPr>
          <w:p w:rsidRPr="008B7463" w:rsidR="0083184C" w:rsidP="00CF43E1" w:rsidRDefault="0083184C" w14:paraId="62B039F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16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00"/>
            <w:vAlign w:val="center"/>
          </w:tcPr>
          <w:p w:rsidRPr="008B7463" w:rsidR="0083184C" w:rsidP="00CF43E1" w:rsidRDefault="0083184C" w14:paraId="1DAB950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16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8B7463" w:rsidR="0083184C" w:rsidP="00CF43E1" w:rsidRDefault="0083184C" w14:paraId="5A80725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High</w:t>
            </w:r>
          </w:p>
        </w:tc>
        <w:tc>
          <w:tcPr>
            <w:tcW w:w="1603" w:type="dxa"/>
            <w:tcBorders>
              <w:left w:val="single" w:color="auto" w:sz="4" w:space="0"/>
            </w:tcBorders>
            <w:shd w:val="clear" w:color="auto" w:fill="FF0000"/>
            <w:vAlign w:val="center"/>
          </w:tcPr>
          <w:p w:rsidRPr="008B7463" w:rsidR="0083184C" w:rsidP="00CF43E1" w:rsidRDefault="0083184C" w14:paraId="0CAFAD8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Extreme</w:t>
            </w:r>
          </w:p>
        </w:tc>
      </w:tr>
      <w:tr w:rsidRPr="00C80C5E" w:rsidR="0083184C" w:rsidTr="00343148" w14:paraId="524F44C8" w14:textId="77777777">
        <w:trPr>
          <w:trHeight w:val="594"/>
        </w:trPr>
        <w:tc>
          <w:tcPr>
            <w:tcW w:w="586" w:type="dxa"/>
            <w:vMerge/>
            <w:shd w:val="clear" w:color="auto" w:fill="99CCFF"/>
          </w:tcPr>
          <w:p w:rsidRPr="008B7463" w:rsidR="0083184C" w:rsidP="00CF43E1" w:rsidRDefault="0083184C" w14:paraId="7651CD35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Pr="008B7463" w:rsidR="0083184C" w:rsidP="00CF43E1" w:rsidRDefault="0083184C" w14:paraId="3B3A72C6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1 in 1,000 – 10,000</w:t>
            </w:r>
          </w:p>
        </w:tc>
        <w:tc>
          <w:tcPr>
            <w:tcW w:w="2135" w:type="dxa"/>
            <w:vAlign w:val="center"/>
          </w:tcPr>
          <w:p w:rsidRPr="008B7463" w:rsidR="0083184C" w:rsidP="00CF43E1" w:rsidRDefault="0083184C" w14:paraId="4C51EDF8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Could occur but doubtful</w:t>
            </w:r>
          </w:p>
        </w:tc>
        <w:tc>
          <w:tcPr>
            <w:tcW w:w="1747" w:type="dxa"/>
            <w:shd w:val="clear" w:color="auto" w:fill="D9D9D9"/>
            <w:vAlign w:val="center"/>
          </w:tcPr>
          <w:p w:rsidRPr="008B7463" w:rsidR="0083184C" w:rsidP="00CF43E1" w:rsidRDefault="0083184C" w14:paraId="7E232D57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  <w:tc>
          <w:tcPr>
            <w:tcW w:w="1585" w:type="dxa"/>
            <w:tcBorders>
              <w:right w:val="single" w:color="auto" w:sz="4" w:space="0"/>
            </w:tcBorders>
            <w:shd w:val="clear" w:color="auto" w:fill="00B050"/>
            <w:vAlign w:val="center"/>
          </w:tcPr>
          <w:p w:rsidRPr="008B7463" w:rsidR="0083184C" w:rsidP="00CF43E1" w:rsidRDefault="0083184C" w14:paraId="268F522D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152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9900"/>
            <w:vAlign w:val="center"/>
          </w:tcPr>
          <w:p w:rsidRPr="008B7463" w:rsidR="0083184C" w:rsidP="00CF43E1" w:rsidRDefault="0083184C" w14:paraId="63504DA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16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00"/>
            <w:vAlign w:val="center"/>
          </w:tcPr>
          <w:p w:rsidRPr="008B7463" w:rsidR="0083184C" w:rsidP="00CF43E1" w:rsidRDefault="0083184C" w14:paraId="1AC0008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16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8B7463" w:rsidR="0083184C" w:rsidP="00CF43E1" w:rsidRDefault="0083184C" w14:paraId="52E1BE8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High</w:t>
            </w:r>
          </w:p>
        </w:tc>
        <w:tc>
          <w:tcPr>
            <w:tcW w:w="1603" w:type="dxa"/>
            <w:tcBorders>
              <w:left w:val="single" w:color="auto" w:sz="4" w:space="0"/>
            </w:tcBorders>
            <w:shd w:val="clear" w:color="auto" w:fill="FFFF00"/>
            <w:vAlign w:val="center"/>
          </w:tcPr>
          <w:p w:rsidRPr="008B7463" w:rsidR="0083184C" w:rsidP="00CF43E1" w:rsidRDefault="0083184C" w14:paraId="3956CEF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High</w:t>
            </w:r>
          </w:p>
        </w:tc>
      </w:tr>
      <w:tr w:rsidRPr="00C80C5E" w:rsidR="0083184C" w:rsidTr="00343148" w14:paraId="12C655A0" w14:textId="77777777">
        <w:trPr>
          <w:trHeight w:val="594"/>
        </w:trPr>
        <w:tc>
          <w:tcPr>
            <w:tcW w:w="586" w:type="dxa"/>
            <w:vMerge/>
            <w:shd w:val="clear" w:color="auto" w:fill="99CCFF"/>
          </w:tcPr>
          <w:p w:rsidRPr="008B7463" w:rsidR="0083184C" w:rsidP="00CF43E1" w:rsidRDefault="0083184C" w14:paraId="460E7F14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Pr="008B7463" w:rsidR="0083184C" w:rsidP="00CF43E1" w:rsidRDefault="0083184C" w14:paraId="352DF49D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1 in 10,000 – 100,000</w:t>
            </w:r>
          </w:p>
        </w:tc>
        <w:tc>
          <w:tcPr>
            <w:tcW w:w="2135" w:type="dxa"/>
            <w:vAlign w:val="center"/>
          </w:tcPr>
          <w:p w:rsidRPr="008B7463" w:rsidR="0083184C" w:rsidP="00CF43E1" w:rsidRDefault="0083184C" w14:paraId="3F0DF66A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sz w:val="20"/>
                <w:szCs w:val="20"/>
              </w:rPr>
              <w:t>May occur but only in exceptional circumstances</w:t>
            </w:r>
          </w:p>
        </w:tc>
        <w:tc>
          <w:tcPr>
            <w:tcW w:w="1747" w:type="dxa"/>
            <w:shd w:val="clear" w:color="auto" w:fill="D9D9D9"/>
            <w:vAlign w:val="center"/>
          </w:tcPr>
          <w:p w:rsidRPr="008B7463" w:rsidR="0083184C" w:rsidP="00CF43E1" w:rsidRDefault="0083184C" w14:paraId="15B31002" w14:textId="7777777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Rare</w:t>
            </w:r>
          </w:p>
        </w:tc>
        <w:tc>
          <w:tcPr>
            <w:tcW w:w="1585" w:type="dxa"/>
            <w:shd w:val="clear" w:color="auto" w:fill="00B050"/>
            <w:vAlign w:val="center"/>
          </w:tcPr>
          <w:p w:rsidRPr="008B7463" w:rsidR="0083184C" w:rsidP="00CF43E1" w:rsidRDefault="0083184C" w14:paraId="1179EBD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1525" w:type="dxa"/>
            <w:shd w:val="clear" w:color="auto" w:fill="00B050"/>
            <w:vAlign w:val="center"/>
          </w:tcPr>
          <w:p w:rsidRPr="008B7463" w:rsidR="0083184C" w:rsidP="00CF43E1" w:rsidRDefault="0083184C" w14:paraId="0D59DCD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1619" w:type="dxa"/>
            <w:shd w:val="clear" w:color="auto" w:fill="FF9900"/>
            <w:vAlign w:val="center"/>
          </w:tcPr>
          <w:p w:rsidRPr="008B7463" w:rsidR="0083184C" w:rsidP="00CF43E1" w:rsidRDefault="0083184C" w14:paraId="4B7A0B5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1640" w:type="dxa"/>
            <w:shd w:val="clear" w:color="auto" w:fill="FF9900"/>
            <w:vAlign w:val="center"/>
          </w:tcPr>
          <w:p w:rsidRPr="008B7463" w:rsidR="0083184C" w:rsidP="00CF43E1" w:rsidRDefault="0083184C" w14:paraId="2412877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1603" w:type="dxa"/>
            <w:shd w:val="clear" w:color="auto" w:fill="FFFF00"/>
            <w:vAlign w:val="center"/>
          </w:tcPr>
          <w:p w:rsidRPr="008B7463" w:rsidR="0083184C" w:rsidP="00CF43E1" w:rsidRDefault="0083184C" w14:paraId="75E2A44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463">
              <w:rPr>
                <w:rFonts w:ascii="Arial" w:hAnsi="Arial" w:cs="Arial"/>
                <w:b/>
                <w:sz w:val="20"/>
                <w:szCs w:val="20"/>
              </w:rPr>
              <w:t>High</w:t>
            </w:r>
          </w:p>
        </w:tc>
      </w:tr>
    </w:tbl>
    <w:p w:rsidR="00E61C3D" w:rsidP="00B25023" w:rsidRDefault="00E61C3D" w14:paraId="41C6F3D1" w14:textId="44F16F61">
      <w:pPr>
        <w:pStyle w:val="BodyText"/>
      </w:pPr>
    </w:p>
    <w:tbl>
      <w:tblPr>
        <w:tblW w:w="15598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624"/>
        <w:gridCol w:w="4605"/>
        <w:gridCol w:w="1797"/>
        <w:gridCol w:w="3178"/>
        <w:gridCol w:w="2394"/>
      </w:tblGrid>
      <w:tr w:rsidRPr="002A2FEA" w:rsidR="00C0318B" w:rsidTr="4CC45AE8" w14:paraId="65288AEE" w14:textId="4C89448E">
        <w:trPr>
          <w:trHeight w:val="881"/>
          <w:tblHeader/>
        </w:trPr>
        <w:tc>
          <w:tcPr>
            <w:tcW w:w="3624" w:type="dxa"/>
            <w:shd w:val="clear" w:color="auto" w:fill="D9D9D9" w:themeFill="background1" w:themeFillShade="D9"/>
            <w:tcMar/>
            <w:vAlign w:val="center"/>
          </w:tcPr>
          <w:p w:rsidRPr="00061973" w:rsidR="00C0318B" w:rsidP="00CF43E1" w:rsidRDefault="00C0318B" w14:paraId="2D9D0990" w14:textId="43C25082">
            <w:pPr>
              <w:jc w:val="center"/>
              <w:rPr>
                <w:rFonts w:ascii="Arial" w:hAnsi="Arial" w:eastAsia="Times New Roman" w:cs="Arial"/>
                <w:b/>
                <w:lang w:eastAsia="en-AU"/>
              </w:rPr>
            </w:pPr>
            <w:r>
              <w:br w:type="page"/>
            </w:r>
            <w:r w:rsidRPr="00061973">
              <w:rPr>
                <w:rFonts w:ascii="Arial" w:hAnsi="Arial" w:eastAsia="Times New Roman" w:cs="Arial"/>
                <w:b/>
                <w:lang w:eastAsia="en-AU"/>
              </w:rPr>
              <w:t>Activity / Task</w:t>
            </w:r>
          </w:p>
        </w:tc>
        <w:tc>
          <w:tcPr>
            <w:tcW w:w="4605" w:type="dxa"/>
            <w:shd w:val="clear" w:color="auto" w:fill="D9D9D9" w:themeFill="background1" w:themeFillShade="D9"/>
            <w:tcMar/>
            <w:vAlign w:val="center"/>
          </w:tcPr>
          <w:p w:rsidRPr="00061973" w:rsidR="00C0318B" w:rsidP="00CF43E1" w:rsidRDefault="00C0318B" w14:paraId="7C84994C" w14:textId="77777777">
            <w:pPr>
              <w:jc w:val="center"/>
              <w:rPr>
                <w:rFonts w:ascii="Arial" w:hAnsi="Arial" w:eastAsia="Times New Roman" w:cs="Arial"/>
                <w:b/>
                <w:lang w:eastAsia="en-AU"/>
              </w:rPr>
            </w:pPr>
            <w:r w:rsidRPr="00061973">
              <w:rPr>
                <w:rFonts w:ascii="Arial" w:hAnsi="Arial" w:eastAsia="Times New Roman" w:cs="Arial"/>
                <w:b/>
                <w:lang w:eastAsia="en-AU"/>
              </w:rPr>
              <w:t>Hazards</w:t>
            </w:r>
          </w:p>
          <w:p w:rsidRPr="00061973" w:rsidR="00C0318B" w:rsidP="00CF43E1" w:rsidRDefault="00C0318B" w14:paraId="05F9FD76" w14:textId="77777777">
            <w:pPr>
              <w:jc w:val="center"/>
              <w:rPr>
                <w:rFonts w:ascii="Arial" w:hAnsi="Arial" w:eastAsia="Times New Roman" w:cs="Arial"/>
                <w:i/>
                <w:lang w:eastAsia="en-AU"/>
              </w:rPr>
            </w:pPr>
            <w:r w:rsidRPr="00061973">
              <w:rPr>
                <w:rFonts w:ascii="Arial" w:hAnsi="Arial" w:eastAsia="Times New Roman" w:cs="Arial"/>
                <w:i/>
                <w:lang w:eastAsia="en-AU"/>
              </w:rPr>
              <w:t>Identify the hazard and describe how it could cause harm</w:t>
            </w:r>
          </w:p>
        </w:tc>
        <w:tc>
          <w:tcPr>
            <w:tcW w:w="1797" w:type="dxa"/>
            <w:shd w:val="clear" w:color="auto" w:fill="D9D9D9" w:themeFill="background1" w:themeFillShade="D9"/>
            <w:tcMar/>
            <w:vAlign w:val="center"/>
          </w:tcPr>
          <w:p w:rsidRPr="00061973" w:rsidR="00C0318B" w:rsidP="00CF43E1" w:rsidRDefault="00C0318B" w14:paraId="627D4D4A" w14:textId="3069AA2F">
            <w:pPr>
              <w:jc w:val="center"/>
              <w:rPr>
                <w:rFonts w:ascii="Arial" w:hAnsi="Arial" w:eastAsia="Times New Roman" w:cs="Arial"/>
                <w:b/>
                <w:lang w:eastAsia="en-AU"/>
              </w:rPr>
            </w:pPr>
            <w:r w:rsidRPr="00061973">
              <w:rPr>
                <w:rFonts w:ascii="Arial" w:hAnsi="Arial" w:eastAsia="Times New Roman" w:cs="Arial"/>
                <w:b/>
                <w:lang w:eastAsia="en-AU"/>
              </w:rPr>
              <w:t>Raw Risk</w:t>
            </w:r>
          </w:p>
        </w:tc>
        <w:tc>
          <w:tcPr>
            <w:tcW w:w="3178" w:type="dxa"/>
            <w:shd w:val="clear" w:color="auto" w:fill="D9D9D9" w:themeFill="background1" w:themeFillShade="D9"/>
            <w:tcMar/>
            <w:vAlign w:val="center"/>
          </w:tcPr>
          <w:p w:rsidRPr="00061973" w:rsidR="00C0318B" w:rsidP="00CF43E1" w:rsidRDefault="00C0318B" w14:paraId="7C0AFD46" w14:textId="77777777">
            <w:pPr>
              <w:jc w:val="center"/>
              <w:rPr>
                <w:rFonts w:ascii="Arial" w:hAnsi="Arial" w:eastAsia="Times New Roman" w:cs="Arial"/>
                <w:lang w:eastAsia="en-AU"/>
              </w:rPr>
            </w:pPr>
            <w:r w:rsidRPr="00061973">
              <w:rPr>
                <w:rFonts w:ascii="Arial" w:hAnsi="Arial" w:eastAsia="Times New Roman" w:cs="Arial"/>
                <w:b/>
                <w:lang w:eastAsia="en-AU"/>
              </w:rPr>
              <w:t>Controls</w:t>
            </w:r>
          </w:p>
          <w:p w:rsidRPr="00061973" w:rsidR="00C0318B" w:rsidP="00CF43E1" w:rsidRDefault="00C0318B" w14:paraId="4CA36E20" w14:textId="77777777">
            <w:pPr>
              <w:jc w:val="center"/>
              <w:rPr>
                <w:rFonts w:ascii="Arial" w:hAnsi="Arial" w:eastAsia="Times New Roman" w:cs="Arial"/>
                <w:b/>
                <w:i/>
                <w:lang w:eastAsia="en-AU"/>
              </w:rPr>
            </w:pPr>
            <w:r w:rsidRPr="00061973">
              <w:rPr>
                <w:rFonts w:ascii="Arial" w:hAnsi="Arial" w:eastAsia="Times New Roman" w:cs="Arial"/>
                <w:i/>
                <w:lang w:eastAsia="en-AU"/>
              </w:rPr>
              <w:t>List the current controls in place to reduce risk</w:t>
            </w:r>
          </w:p>
        </w:tc>
        <w:tc>
          <w:tcPr>
            <w:tcW w:w="2394" w:type="dxa"/>
            <w:shd w:val="clear" w:color="auto" w:fill="D9D9D9" w:themeFill="background1" w:themeFillShade="D9"/>
            <w:tcMar/>
            <w:vAlign w:val="center"/>
          </w:tcPr>
          <w:p w:rsidRPr="00061973" w:rsidR="00C0318B" w:rsidP="00CF43E1" w:rsidRDefault="00C0318B" w14:paraId="34C499AB" w14:textId="77777777">
            <w:pPr>
              <w:jc w:val="center"/>
              <w:rPr>
                <w:rFonts w:ascii="Arial" w:hAnsi="Arial" w:eastAsia="Times New Roman" w:cs="Arial"/>
                <w:b/>
                <w:lang w:eastAsia="en-AU"/>
              </w:rPr>
            </w:pPr>
            <w:r w:rsidRPr="00061973">
              <w:rPr>
                <w:rFonts w:ascii="Arial" w:hAnsi="Arial" w:eastAsia="Times New Roman" w:cs="Arial"/>
                <w:b/>
                <w:lang w:eastAsia="en-AU"/>
              </w:rPr>
              <w:t>Residual</w:t>
            </w:r>
          </w:p>
          <w:p w:rsidRPr="00061973" w:rsidR="00C0318B" w:rsidP="00CF43E1" w:rsidRDefault="00C0318B" w14:paraId="7547F901" w14:textId="77777777">
            <w:pPr>
              <w:jc w:val="center"/>
              <w:rPr>
                <w:rFonts w:ascii="Arial" w:hAnsi="Arial" w:eastAsia="Times New Roman" w:cs="Arial"/>
                <w:lang w:eastAsia="en-AU"/>
              </w:rPr>
            </w:pPr>
            <w:r w:rsidRPr="00061973">
              <w:rPr>
                <w:rFonts w:ascii="Arial" w:hAnsi="Arial" w:eastAsia="Times New Roman" w:cs="Arial"/>
                <w:b/>
                <w:lang w:eastAsia="en-AU"/>
              </w:rPr>
              <w:t>Risk</w:t>
            </w:r>
          </w:p>
        </w:tc>
      </w:tr>
      <w:tr w:rsidRPr="002A2FEA" w:rsidR="00C0318B" w:rsidTr="4CC45AE8" w14:paraId="6AC4800F" w14:textId="77777777">
        <w:trPr>
          <w:trHeight w:val="1014"/>
        </w:trPr>
        <w:tc>
          <w:tcPr>
            <w:tcW w:w="3624" w:type="dxa"/>
            <w:tcMar/>
            <w:vAlign w:val="center"/>
          </w:tcPr>
          <w:p w:rsidR="00C0318B" w:rsidP="00CF43E1" w:rsidRDefault="00C0318B" w14:paraId="64B503A2" w14:textId="20D3670D">
            <w:pPr>
              <w:spacing w:before="40" w:after="40"/>
              <w:rPr>
                <w:rFonts w:ascii="Arial" w:hAnsi="Arial" w:eastAsia="Times New Roman" w:cs="Arial"/>
                <w:lang w:eastAsia="en-AU"/>
              </w:rPr>
            </w:pPr>
            <w:r>
              <w:rPr>
                <w:rFonts w:ascii="Arial" w:hAnsi="Arial" w:eastAsia="Times New Roman" w:cs="Arial"/>
                <w:lang w:eastAsia="en-AU"/>
              </w:rPr>
              <w:t xml:space="preserve">Step1: </w:t>
            </w:r>
            <w:r w:rsidRPr="00477F0C">
              <w:rPr>
                <w:rFonts w:ascii="Arial" w:hAnsi="Arial" w:eastAsia="Times New Roman" w:cs="Arial"/>
                <w:color w:val="FF0000"/>
                <w:lang w:eastAsia="en-AU"/>
              </w:rPr>
              <w:t xml:space="preserve">List all tasks </w:t>
            </w:r>
            <w:r w:rsidR="003B05C7">
              <w:rPr>
                <w:rFonts w:ascii="Arial" w:hAnsi="Arial" w:eastAsia="Times New Roman" w:cs="Arial"/>
                <w:color w:val="FF0000"/>
                <w:lang w:eastAsia="en-AU"/>
              </w:rPr>
              <w:t>(one task/stage</w:t>
            </w:r>
            <w:r w:rsidR="00301833">
              <w:rPr>
                <w:rFonts w:ascii="Arial" w:hAnsi="Arial" w:eastAsia="Times New Roman" w:cs="Arial"/>
                <w:color w:val="FF0000"/>
                <w:lang w:eastAsia="en-AU"/>
              </w:rPr>
              <w:t xml:space="preserve"> per box </w:t>
            </w:r>
            <w:proofErr w:type="spellStart"/>
            <w:r w:rsidR="00301833">
              <w:rPr>
                <w:rFonts w:ascii="Arial" w:hAnsi="Arial" w:eastAsia="Times New Roman" w:cs="Arial"/>
                <w:color w:val="FF0000"/>
                <w:lang w:eastAsia="en-AU"/>
              </w:rPr>
              <w:t>eg</w:t>
            </w:r>
            <w:proofErr w:type="spellEnd"/>
            <w:r w:rsidR="00301833">
              <w:rPr>
                <w:rFonts w:ascii="Arial" w:hAnsi="Arial" w:eastAsia="Times New Roman" w:cs="Arial"/>
                <w:color w:val="FF0000"/>
                <w:lang w:eastAsia="en-AU"/>
              </w:rPr>
              <w:t>, registration, driving to location, setting up etc)</w:t>
            </w:r>
          </w:p>
        </w:tc>
        <w:tc>
          <w:tcPr>
            <w:tcW w:w="4605" w:type="dxa"/>
            <w:tcMar/>
            <w:vAlign w:val="center"/>
          </w:tcPr>
          <w:p w:rsidRPr="00477F0C" w:rsidR="00C0318B" w:rsidP="00477F0C" w:rsidRDefault="00C0318B" w14:paraId="0F594781" w14:textId="7664F032">
            <w:pPr>
              <w:spacing w:before="96" w:beforeLines="40" w:after="96" w:afterLines="40"/>
              <w:rPr>
                <w:rFonts w:ascii="Arial" w:hAnsi="Arial" w:eastAsia="Times New Roman" w:cs="Arial"/>
                <w:lang w:eastAsia="en-AU"/>
              </w:rPr>
            </w:pPr>
            <w:r>
              <w:rPr>
                <w:rFonts w:ascii="Arial" w:hAnsi="Arial" w:eastAsia="Times New Roman" w:cs="Arial"/>
                <w:lang w:eastAsia="en-AU"/>
              </w:rPr>
              <w:t xml:space="preserve">Step 2: </w:t>
            </w:r>
            <w:r w:rsidRPr="00477F0C">
              <w:rPr>
                <w:rFonts w:ascii="Arial" w:hAnsi="Arial" w:eastAsia="Times New Roman" w:cs="Arial"/>
                <w:color w:val="FF0000"/>
                <w:lang w:eastAsia="en-AU"/>
              </w:rPr>
              <w:t>identify potential hazards when doing those tasks</w:t>
            </w:r>
          </w:p>
        </w:tc>
        <w:tc>
          <w:tcPr>
            <w:tcW w:w="1797" w:type="dxa"/>
            <w:tcMar/>
            <w:vAlign w:val="center"/>
          </w:tcPr>
          <w:p w:rsidR="00B3187E" w:rsidP="00480BA3" w:rsidRDefault="00B3187E" w14:paraId="1A4634C2" w14:textId="77777777">
            <w:pPr>
              <w:spacing w:before="40" w:after="40"/>
              <w:rPr>
                <w:rFonts w:ascii="Arial" w:hAnsi="Arial" w:eastAsia="Times New Roman" w:cs="Arial"/>
                <w:lang w:eastAsia="en-AU"/>
              </w:rPr>
            </w:pPr>
          </w:p>
          <w:p w:rsidR="00B3187E" w:rsidP="00480BA3" w:rsidRDefault="00B3187E" w14:paraId="72465776" w14:textId="77777777">
            <w:pPr>
              <w:spacing w:before="40" w:after="40"/>
              <w:rPr>
                <w:rFonts w:ascii="Arial" w:hAnsi="Arial" w:eastAsia="Times New Roman" w:cs="Arial"/>
                <w:lang w:eastAsia="en-AU"/>
              </w:rPr>
            </w:pPr>
          </w:p>
          <w:p w:rsidR="00B3187E" w:rsidP="00480BA3" w:rsidRDefault="00B3187E" w14:paraId="0F491878" w14:textId="77777777">
            <w:pPr>
              <w:spacing w:before="40" w:after="40"/>
              <w:rPr>
                <w:rFonts w:ascii="Arial" w:hAnsi="Arial" w:eastAsia="Times New Roman" w:cs="Arial"/>
                <w:lang w:eastAsia="en-AU"/>
              </w:rPr>
            </w:pPr>
          </w:p>
          <w:p w:rsidR="00B3187E" w:rsidP="00480BA3" w:rsidRDefault="00B3187E" w14:paraId="616D992B" w14:textId="77777777">
            <w:pPr>
              <w:spacing w:before="40" w:after="40"/>
              <w:rPr>
                <w:rFonts w:ascii="Arial" w:hAnsi="Arial" w:eastAsia="Times New Roman" w:cs="Arial"/>
                <w:lang w:eastAsia="en-AU"/>
              </w:rPr>
            </w:pPr>
          </w:p>
          <w:p w:rsidR="00B3187E" w:rsidP="00480BA3" w:rsidRDefault="00B3187E" w14:paraId="5FC34657" w14:textId="77777777">
            <w:pPr>
              <w:spacing w:before="40" w:after="40"/>
              <w:rPr>
                <w:rFonts w:ascii="Arial" w:hAnsi="Arial" w:eastAsia="Times New Roman" w:cs="Arial"/>
                <w:lang w:eastAsia="en-AU"/>
              </w:rPr>
            </w:pPr>
          </w:p>
          <w:p w:rsidR="00B3187E" w:rsidP="00480BA3" w:rsidRDefault="00B3187E" w14:paraId="62E3754E" w14:textId="77777777">
            <w:pPr>
              <w:spacing w:before="40" w:after="40"/>
              <w:rPr>
                <w:rFonts w:ascii="Arial" w:hAnsi="Arial" w:eastAsia="Times New Roman" w:cs="Arial"/>
                <w:lang w:eastAsia="en-AU"/>
              </w:rPr>
            </w:pPr>
          </w:p>
          <w:p w:rsidR="00275981" w:rsidP="00480BA3" w:rsidRDefault="00C0318B" w14:paraId="7D8F2CAD" w14:textId="77777777">
            <w:pPr>
              <w:spacing w:before="40" w:after="40"/>
              <w:rPr>
                <w:rFonts w:ascii="Arial" w:hAnsi="Arial" w:eastAsia="Times New Roman" w:cs="Arial"/>
                <w:lang w:eastAsia="en-AU"/>
              </w:rPr>
            </w:pPr>
            <w:r>
              <w:rPr>
                <w:rFonts w:ascii="Arial" w:hAnsi="Arial" w:eastAsia="Times New Roman" w:cs="Arial"/>
                <w:lang w:eastAsia="en-AU"/>
              </w:rPr>
              <w:t>Step 3:</w:t>
            </w:r>
          </w:p>
          <w:p w:rsidRPr="00670DE8" w:rsidR="00C0318B" w:rsidP="00480BA3" w:rsidRDefault="00C0318B" w14:paraId="4D058608" w14:textId="78B1D7AA">
            <w:pPr>
              <w:spacing w:before="40" w:after="40"/>
              <w:rPr>
                <w:rFonts w:ascii="Arial" w:hAnsi="Arial" w:eastAsia="Times New Roman" w:cs="Arial"/>
                <w:color w:val="FF0000"/>
              </w:rPr>
            </w:pPr>
            <w:r w:rsidRPr="00670DE8">
              <w:rPr>
                <w:rFonts w:ascii="Arial" w:hAnsi="Arial" w:eastAsia="Times New Roman" w:cs="Arial"/>
                <w:color w:val="FF0000"/>
                <w:lang w:eastAsia="en-AU"/>
              </w:rPr>
              <w:t>rate the risk</w:t>
            </w:r>
          </w:p>
          <w:p w:rsidR="00C0318B" w:rsidP="00480BA3" w:rsidRDefault="00C0318B" w14:paraId="0D9D740F" w14:textId="77777777">
            <w:pPr>
              <w:spacing w:before="40" w:after="40"/>
              <w:rPr>
                <w:rFonts w:ascii="Arial" w:hAnsi="Arial" w:eastAsia="Times New Roman" w:cs="Arial"/>
              </w:rPr>
            </w:pPr>
          </w:p>
          <w:p w:rsidR="00C0318B" w:rsidP="00480BA3" w:rsidRDefault="00C0318B" w14:paraId="25D670DA" w14:textId="77777777">
            <w:pPr>
              <w:spacing w:before="40" w:after="40"/>
              <w:rPr>
                <w:rFonts w:ascii="Arial" w:hAnsi="Arial" w:eastAsia="Times New Roman" w:cs="Arial"/>
              </w:rPr>
            </w:pPr>
          </w:p>
          <w:p w:rsidR="00C0318B" w:rsidP="00480BA3" w:rsidRDefault="00C0318B" w14:paraId="524C6CFA" w14:textId="77777777">
            <w:pPr>
              <w:spacing w:before="40" w:after="40"/>
              <w:rPr>
                <w:rFonts w:ascii="Arial" w:hAnsi="Arial" w:eastAsia="Times New Roman" w:cs="Arial"/>
              </w:rPr>
            </w:pPr>
          </w:p>
          <w:p w:rsidR="00C0318B" w:rsidP="00480BA3" w:rsidRDefault="00C0318B" w14:paraId="39778F9E" w14:textId="2EB43470" w14:noSpellErr="1">
            <w:pPr>
              <w:spacing w:before="40" w:after="40"/>
              <w:rPr>
                <w:rFonts w:ascii="Arial" w:hAnsi="Arial" w:eastAsia="Times New Roman" w:cs="Arial"/>
              </w:rPr>
            </w:pPr>
            <w:r w:rsidRPr="4CC45AE8" w:rsidR="00C0318B">
              <w:rPr>
                <w:rFonts w:ascii="Arial" w:hAnsi="Arial" w:eastAsia="Times New Roman" w:cs="Arial"/>
              </w:rPr>
              <w:t>Consequence:</w:t>
            </w:r>
          </w:p>
          <w:p w:rsidRPr="00062312" w:rsidR="00C0318B" w:rsidP="00480BA3" w:rsidRDefault="004B2B13" w14:paraId="41A48B62" w14:textId="3939F69A">
            <w:pPr>
              <w:spacing w:before="40" w:after="40"/>
              <w:rPr>
                <w:rFonts w:ascii="Arial" w:hAnsi="Arial" w:eastAsia="Times New Roman" w:cs="Arial"/>
                <w:color w:val="FF0000"/>
                <w:sz w:val="18"/>
                <w:szCs w:val="18"/>
              </w:rPr>
            </w:pPr>
            <w:r w:rsidRPr="4CC45AE8" w:rsidR="004B2B13">
              <w:rPr>
                <w:rFonts w:ascii="Arial" w:hAnsi="Arial" w:eastAsia="Times New Roman" w:cs="Arial"/>
                <w:color w:val="FF0000"/>
                <w:sz w:val="18"/>
                <w:szCs w:val="18"/>
              </w:rPr>
              <w:t xml:space="preserve">(what is the </w:t>
            </w:r>
            <w:r w:rsidRPr="4CC45AE8" w:rsidR="004B2B13">
              <w:rPr>
                <w:rFonts w:ascii="Arial" w:hAnsi="Arial" w:eastAsia="Times New Roman" w:cs="Arial"/>
                <w:color w:val="FF0000"/>
                <w:sz w:val="18"/>
                <w:szCs w:val="18"/>
              </w:rPr>
              <w:t>worse</w:t>
            </w:r>
            <w:r w:rsidRPr="4CC45AE8" w:rsidR="004B2B13">
              <w:rPr>
                <w:rFonts w:ascii="Arial" w:hAnsi="Arial" w:eastAsia="Times New Roman" w:cs="Arial"/>
                <w:color w:val="FF0000"/>
                <w:sz w:val="18"/>
                <w:szCs w:val="18"/>
              </w:rPr>
              <w:t xml:space="preserve"> possible outcome)</w:t>
            </w:r>
          </w:p>
          <w:p w:rsidR="0CB80057" w:rsidP="4CC45AE8" w:rsidRDefault="0CB80057" w14:paraId="736DC7A9" w14:textId="6DE1D4FD">
            <w:pPr>
              <w:spacing w:before="40" w:after="40"/>
              <w:rPr>
                <w:rFonts w:ascii="Arial" w:hAnsi="Arial" w:eastAsia="Times New Roman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AU"/>
              </w:rPr>
            </w:pPr>
            <w:r w:rsidRPr="4CC45AE8" w:rsidR="0CB80057">
              <w:rPr>
                <w:rFonts w:ascii="Arial" w:hAnsi="Arial" w:eastAsia="Times New Roman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AU"/>
              </w:rPr>
              <w:t xml:space="preserve">Catastrophic </w:t>
            </w:r>
            <w:r w:rsidRPr="4CC45AE8" w:rsidR="0CB80057">
              <w:rPr>
                <w:rFonts w:ascii="Arial" w:hAnsi="Arial" w:eastAsia="Times New Roman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AU"/>
              </w:rPr>
              <w:t>(ie death)</w:t>
            </w:r>
          </w:p>
          <w:p w:rsidR="0CB80057" w:rsidP="4CC45AE8" w:rsidRDefault="0CB80057" w14:paraId="7A76BDA7" w14:textId="48B4C54C">
            <w:pPr>
              <w:spacing w:before="40" w:after="40"/>
              <w:rPr>
                <w:rFonts w:ascii="Arial" w:hAnsi="Arial" w:eastAsia="Times New Roman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AU"/>
              </w:rPr>
            </w:pPr>
            <w:r w:rsidRPr="4CC45AE8" w:rsidR="0CB80057">
              <w:rPr>
                <w:rFonts w:ascii="Arial" w:hAnsi="Arial" w:eastAsia="Times New Roman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AU"/>
              </w:rPr>
              <w:t>Major</w:t>
            </w:r>
          </w:p>
          <w:p w:rsidR="0CB80057" w:rsidP="4CC45AE8" w:rsidRDefault="0CB80057" w14:paraId="522BA866" w14:textId="00599DCF">
            <w:pPr>
              <w:spacing w:before="40" w:after="40"/>
              <w:rPr>
                <w:rFonts w:ascii="Arial" w:hAnsi="Arial" w:eastAsia="Times New Roman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AU"/>
              </w:rPr>
            </w:pPr>
            <w:r w:rsidRPr="4CC45AE8" w:rsidR="0CB80057">
              <w:rPr>
                <w:rFonts w:ascii="Arial" w:hAnsi="Arial" w:eastAsia="Times New Roman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AU"/>
              </w:rPr>
              <w:t>Moderate</w:t>
            </w:r>
          </w:p>
          <w:p w:rsidR="0CB80057" w:rsidP="4CC45AE8" w:rsidRDefault="0CB80057" w14:paraId="32A3B6BD" w14:textId="2C63FA9E">
            <w:pPr>
              <w:spacing w:before="40" w:after="40"/>
              <w:rPr>
                <w:rFonts w:ascii="Arial" w:hAnsi="Arial" w:eastAsia="Times New Roman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AU"/>
              </w:rPr>
            </w:pPr>
            <w:r w:rsidRPr="4CC45AE8" w:rsidR="0CB80057">
              <w:rPr>
                <w:rFonts w:ascii="Arial" w:hAnsi="Arial" w:eastAsia="Times New Roman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AU"/>
              </w:rPr>
              <w:t>Minor</w:t>
            </w:r>
          </w:p>
          <w:p w:rsidR="0CB80057" w:rsidP="4CC45AE8" w:rsidRDefault="0CB80057" w14:paraId="4C606322" w14:textId="4DC7E579">
            <w:pPr>
              <w:spacing w:before="40" w:after="40"/>
              <w:rPr>
                <w:rFonts w:ascii="Arial" w:hAnsi="Arial" w:eastAsia="Times New Roman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AU"/>
              </w:rPr>
            </w:pPr>
            <w:r w:rsidRPr="4CC45AE8" w:rsidR="0CB80057">
              <w:rPr>
                <w:rFonts w:ascii="Arial" w:hAnsi="Arial" w:eastAsia="Times New Roman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AU"/>
              </w:rPr>
              <w:t>Insignificant</w:t>
            </w:r>
          </w:p>
          <w:p w:rsidR="4CC45AE8" w:rsidP="4CC45AE8" w:rsidRDefault="4CC45AE8" w14:paraId="09F42989" w14:textId="737D77D8">
            <w:pPr>
              <w:spacing w:before="40" w:after="40"/>
              <w:rPr>
                <w:rFonts w:ascii="Arial" w:hAnsi="Arial" w:eastAsia="Times New Roman" w:cs="Arial"/>
                <w:color w:val="FF0000"/>
                <w:sz w:val="18"/>
                <w:szCs w:val="18"/>
              </w:rPr>
            </w:pPr>
          </w:p>
          <w:p w:rsidR="00C0318B" w:rsidP="00480BA3" w:rsidRDefault="00C0318B" w14:paraId="3ACD6EED" w14:textId="77777777" w14:noSpellErr="1">
            <w:pPr>
              <w:spacing w:before="40" w:after="40"/>
              <w:rPr>
                <w:rFonts w:ascii="Arial" w:hAnsi="Arial" w:eastAsia="Times New Roman" w:cs="Arial"/>
              </w:rPr>
            </w:pPr>
            <w:r w:rsidRPr="4CC45AE8" w:rsidR="00C0318B">
              <w:rPr>
                <w:rFonts w:ascii="Arial" w:hAnsi="Arial" w:eastAsia="Times New Roman" w:cs="Arial"/>
              </w:rPr>
              <w:t>Likelihood:</w:t>
            </w:r>
          </w:p>
          <w:p w:rsidRPr="00062312" w:rsidR="00C0318B" w:rsidP="00480BA3" w:rsidRDefault="004B2B13" w14:paraId="1ADFB1F6" w14:textId="74AD2B3D">
            <w:pPr>
              <w:spacing w:before="40" w:after="40"/>
              <w:rPr>
                <w:rFonts w:ascii="Arial" w:hAnsi="Arial" w:eastAsia="Times New Roman" w:cs="Arial"/>
                <w:color w:val="FF0000"/>
                <w:sz w:val="18"/>
                <w:szCs w:val="18"/>
              </w:rPr>
            </w:pPr>
            <w:r w:rsidRPr="4CC45AE8" w:rsidR="004B2B13">
              <w:rPr>
                <w:rFonts w:ascii="Arial" w:hAnsi="Arial" w:eastAsia="Times New Roman" w:cs="Arial"/>
                <w:color w:val="FF0000"/>
                <w:sz w:val="18"/>
                <w:szCs w:val="18"/>
              </w:rPr>
              <w:t>(how likely is it to happen)</w:t>
            </w:r>
          </w:p>
          <w:p w:rsidR="3F4537FC" w:rsidP="4CC45AE8" w:rsidRDefault="3F4537FC" w14:paraId="1AFFE477" w14:textId="0D0BB9DD">
            <w:pPr>
              <w:spacing w:before="40" w:after="40"/>
              <w:rPr>
                <w:rFonts w:ascii="Arial" w:hAnsi="Arial" w:eastAsia="Times New Roman" w:cs="Arial"/>
                <w:b w:val="1"/>
                <w:bCs w:val="1"/>
                <w:color w:val="FF0000"/>
                <w:sz w:val="18"/>
                <w:szCs w:val="18"/>
              </w:rPr>
            </w:pPr>
            <w:r w:rsidRPr="4CC45AE8" w:rsidR="3F4537FC">
              <w:rPr>
                <w:rFonts w:ascii="Arial" w:hAnsi="Arial" w:eastAsia="Times New Roman" w:cs="Arial"/>
                <w:b w:val="1"/>
                <w:bCs w:val="1"/>
                <w:color w:val="FF0000"/>
                <w:sz w:val="18"/>
                <w:szCs w:val="18"/>
              </w:rPr>
              <w:t>Almost certain</w:t>
            </w:r>
          </w:p>
          <w:p w:rsidR="3F4537FC" w:rsidP="4CC45AE8" w:rsidRDefault="3F4537FC" w14:paraId="22731885" w14:textId="24CA9068">
            <w:pPr>
              <w:spacing w:before="40" w:after="40"/>
              <w:rPr>
                <w:rFonts w:ascii="Arial" w:hAnsi="Arial" w:eastAsia="Times New Roman" w:cs="Arial"/>
                <w:b w:val="1"/>
                <w:bCs w:val="1"/>
                <w:color w:val="FF0000"/>
                <w:sz w:val="18"/>
                <w:szCs w:val="18"/>
              </w:rPr>
            </w:pPr>
            <w:r w:rsidRPr="4CC45AE8" w:rsidR="3F4537FC">
              <w:rPr>
                <w:rFonts w:ascii="Arial" w:hAnsi="Arial" w:eastAsia="Times New Roman" w:cs="Arial"/>
                <w:b w:val="1"/>
                <w:bCs w:val="1"/>
                <w:color w:val="FF0000"/>
                <w:sz w:val="18"/>
                <w:szCs w:val="18"/>
              </w:rPr>
              <w:t xml:space="preserve">Likely </w:t>
            </w:r>
          </w:p>
          <w:p w:rsidR="3F4537FC" w:rsidP="4CC45AE8" w:rsidRDefault="3F4537FC" w14:paraId="011C149F" w14:textId="396DFD29">
            <w:pPr>
              <w:spacing w:before="40" w:after="40"/>
              <w:rPr>
                <w:rFonts w:ascii="Arial" w:hAnsi="Arial" w:eastAsia="Times New Roman" w:cs="Arial"/>
                <w:b w:val="1"/>
                <w:bCs w:val="1"/>
                <w:color w:val="FF0000"/>
                <w:sz w:val="18"/>
                <w:szCs w:val="18"/>
              </w:rPr>
            </w:pPr>
            <w:r w:rsidRPr="4CC45AE8" w:rsidR="3F4537FC">
              <w:rPr>
                <w:rFonts w:ascii="Arial" w:hAnsi="Arial" w:eastAsia="Times New Roman" w:cs="Arial"/>
                <w:b w:val="1"/>
                <w:bCs w:val="1"/>
                <w:color w:val="FF0000"/>
                <w:sz w:val="18"/>
                <w:szCs w:val="18"/>
              </w:rPr>
              <w:t>Possible</w:t>
            </w:r>
          </w:p>
          <w:p w:rsidR="3F4537FC" w:rsidP="4CC45AE8" w:rsidRDefault="3F4537FC" w14:paraId="05B1DA31" w14:textId="4F52808A">
            <w:pPr>
              <w:spacing w:before="40" w:after="40"/>
              <w:rPr>
                <w:rFonts w:ascii="Arial" w:hAnsi="Arial" w:eastAsia="Times New Roman" w:cs="Arial"/>
                <w:b w:val="1"/>
                <w:bCs w:val="1"/>
                <w:color w:val="FF0000"/>
                <w:sz w:val="18"/>
                <w:szCs w:val="18"/>
              </w:rPr>
            </w:pPr>
            <w:r w:rsidRPr="4CC45AE8" w:rsidR="3F4537FC">
              <w:rPr>
                <w:rFonts w:ascii="Arial" w:hAnsi="Arial" w:eastAsia="Times New Roman" w:cs="Arial"/>
                <w:b w:val="1"/>
                <w:bCs w:val="1"/>
                <w:color w:val="FF0000"/>
                <w:sz w:val="18"/>
                <w:szCs w:val="18"/>
              </w:rPr>
              <w:t>Unlikely</w:t>
            </w:r>
          </w:p>
          <w:p w:rsidR="3F4537FC" w:rsidP="4CC45AE8" w:rsidRDefault="3F4537FC" w14:paraId="79AA658E" w14:textId="0EB4E58F">
            <w:pPr>
              <w:spacing w:before="40" w:after="40"/>
              <w:rPr>
                <w:rFonts w:ascii="Arial" w:hAnsi="Arial" w:eastAsia="Times New Roman" w:cs="Arial"/>
                <w:b w:val="1"/>
                <w:bCs w:val="1"/>
                <w:color w:val="FF0000"/>
                <w:sz w:val="18"/>
                <w:szCs w:val="18"/>
              </w:rPr>
            </w:pPr>
            <w:r w:rsidRPr="4CC45AE8" w:rsidR="3F4537FC">
              <w:rPr>
                <w:rFonts w:ascii="Arial" w:hAnsi="Arial" w:eastAsia="Times New Roman" w:cs="Arial"/>
                <w:b w:val="1"/>
                <w:bCs w:val="1"/>
                <w:color w:val="FF0000"/>
                <w:sz w:val="18"/>
                <w:szCs w:val="18"/>
              </w:rPr>
              <w:t>Rare</w:t>
            </w:r>
          </w:p>
          <w:p w:rsidR="4CC45AE8" w:rsidP="4CC45AE8" w:rsidRDefault="4CC45AE8" w14:paraId="3983180E" w14:textId="00F69298">
            <w:pPr>
              <w:spacing w:before="40" w:after="40"/>
              <w:rPr>
                <w:rFonts w:ascii="Arial" w:hAnsi="Arial" w:eastAsia="Times New Roman" w:cs="Arial"/>
                <w:color w:val="FF0000"/>
                <w:sz w:val="18"/>
                <w:szCs w:val="18"/>
              </w:rPr>
            </w:pPr>
          </w:p>
          <w:p w:rsidR="00C0318B" w:rsidP="00480BA3" w:rsidRDefault="00C0318B" w14:paraId="0574EF6E" w14:textId="77777777" w14:noSpellErr="1">
            <w:pPr>
              <w:spacing w:before="40" w:after="40"/>
              <w:rPr>
                <w:rFonts w:ascii="Arial" w:hAnsi="Arial" w:eastAsia="Times New Roman" w:cs="Arial"/>
              </w:rPr>
            </w:pPr>
            <w:r w:rsidRPr="4CC45AE8" w:rsidR="00C0318B">
              <w:rPr>
                <w:rFonts w:ascii="Arial" w:hAnsi="Arial" w:eastAsia="Times New Roman" w:cs="Arial"/>
              </w:rPr>
              <w:t xml:space="preserve">Rating:  </w:t>
            </w:r>
          </w:p>
          <w:p w:rsidRPr="00062312" w:rsidR="00C0318B" w:rsidP="4CC45AE8" w:rsidRDefault="00062312" w14:paraId="6F18D7AF" w14:textId="36CD7FE4">
            <w:pPr>
              <w:spacing w:before="40" w:after="40"/>
              <w:rPr>
                <w:rFonts w:ascii="Arial" w:hAnsi="Arial" w:eastAsia="Times New Roman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AU"/>
              </w:rPr>
            </w:pPr>
            <w:r w:rsidRPr="4CC45AE8" w:rsidR="00062312">
              <w:rPr>
                <w:rFonts w:ascii="Arial" w:hAnsi="Arial" w:eastAsia="Times New Roman" w:cs="Arial"/>
                <w:color w:val="FF0000"/>
                <w:sz w:val="18"/>
                <w:szCs w:val="18"/>
              </w:rPr>
              <w:t>(</w:t>
            </w:r>
            <w:r w:rsidRPr="4CC45AE8" w:rsidR="465B3662">
              <w:rPr>
                <w:rFonts w:ascii="Arial" w:hAnsi="Arial" w:eastAsia="Times New Roman" w:cs="Arial"/>
                <w:color w:val="FF0000"/>
                <w:sz w:val="18"/>
                <w:szCs w:val="18"/>
              </w:rPr>
              <w:t>Ra</w:t>
            </w:r>
            <w:r w:rsidRPr="4CC45AE8" w:rsidR="00062312">
              <w:rPr>
                <w:rFonts w:ascii="Arial" w:hAnsi="Arial" w:eastAsia="Times New Roman" w:cs="Arial"/>
                <w:color w:val="FF0000"/>
                <w:sz w:val="18"/>
                <w:szCs w:val="18"/>
              </w:rPr>
              <w:t>ting is the cross section between the consequence and likelihood</w:t>
            </w:r>
            <w:r w:rsidRPr="4CC45AE8" w:rsidR="300E6DD7">
              <w:rPr>
                <w:rFonts w:ascii="Arial" w:hAnsi="Arial" w:eastAsia="Times New Roman" w:cs="Arial"/>
                <w:color w:val="FF0000"/>
                <w:sz w:val="18"/>
                <w:szCs w:val="18"/>
              </w:rPr>
              <w:t xml:space="preserve">. </w:t>
            </w:r>
            <w:r w:rsidRPr="4CC45AE8" w:rsidR="300E6DD7">
              <w:rPr>
                <w:rFonts w:ascii="Arial" w:hAnsi="Arial" w:eastAsia="Times New Roman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AU"/>
              </w:rPr>
              <w:t xml:space="preserve">This rating is at the </w:t>
            </w:r>
            <w:r w:rsidRPr="4CC45AE8" w:rsidR="44DDAD7B">
              <w:rPr>
                <w:rFonts w:ascii="Arial" w:hAnsi="Arial" w:eastAsia="Times New Roman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AU"/>
              </w:rPr>
              <w:t>worst case</w:t>
            </w:r>
            <w:r w:rsidRPr="4CC45AE8" w:rsidR="300E6DD7">
              <w:rPr>
                <w:rFonts w:ascii="Arial" w:hAnsi="Arial" w:eastAsia="Times New Roman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AU"/>
              </w:rPr>
              <w:t xml:space="preserve"> before implementing any control measures. Then reassessed after the controls for the residual rating.)</w:t>
            </w:r>
          </w:p>
        </w:tc>
        <w:tc>
          <w:tcPr>
            <w:tcW w:w="3178" w:type="dxa"/>
            <w:shd w:val="clear" w:color="auto" w:fill="auto"/>
            <w:tcMar/>
            <w:vAlign w:val="center"/>
          </w:tcPr>
          <w:p w:rsidRPr="00480BA3" w:rsidR="00C0318B" w:rsidP="00480BA3" w:rsidRDefault="00670DE8" w14:paraId="27173AC7" w14:textId="2DCAC8CB">
            <w:pPr>
              <w:spacing w:before="40" w:after="40"/>
              <w:rPr>
                <w:rFonts w:ascii="Arial" w:hAnsi="Arial" w:eastAsia="Times New Roman" w:cs="Arial"/>
                <w:lang w:eastAsia="en-AU"/>
              </w:rPr>
            </w:pPr>
            <w:r w:rsidRPr="4CC45AE8" w:rsidR="00670DE8">
              <w:rPr>
                <w:rFonts w:ascii="Arial" w:hAnsi="Arial" w:eastAsia="Times New Roman" w:cs="Arial"/>
                <w:lang w:eastAsia="en-AU"/>
              </w:rPr>
              <w:t xml:space="preserve">Step 4: </w:t>
            </w:r>
            <w:r w:rsidRPr="4CC45AE8" w:rsidR="00670DE8">
              <w:rPr>
                <w:rFonts w:ascii="Arial" w:hAnsi="Arial" w:eastAsia="Times New Roman" w:cs="Arial"/>
                <w:color w:val="FF0000"/>
                <w:lang w:eastAsia="en-AU"/>
              </w:rPr>
              <w:t xml:space="preserve">list control measures that can be used to </w:t>
            </w:r>
            <w:r w:rsidRPr="4CC45AE8" w:rsidR="001A481B">
              <w:rPr>
                <w:rFonts w:ascii="Arial" w:hAnsi="Arial" w:eastAsia="Times New Roman" w:cs="Arial"/>
                <w:color w:val="FF0000"/>
                <w:lang w:eastAsia="en-AU"/>
              </w:rPr>
              <w:t>minimi</w:t>
            </w:r>
            <w:r w:rsidRPr="4CC45AE8" w:rsidR="52B0BCB8">
              <w:rPr>
                <w:rFonts w:ascii="Arial" w:hAnsi="Arial" w:eastAsia="Times New Roman" w:cs="Arial"/>
                <w:color w:val="FF0000"/>
                <w:lang w:eastAsia="en-AU"/>
              </w:rPr>
              <w:t>s</w:t>
            </w:r>
            <w:r w:rsidRPr="4CC45AE8" w:rsidR="001A481B">
              <w:rPr>
                <w:rFonts w:ascii="Arial" w:hAnsi="Arial" w:eastAsia="Times New Roman" w:cs="Arial"/>
                <w:color w:val="FF0000"/>
                <w:lang w:eastAsia="en-AU"/>
              </w:rPr>
              <w:t>e</w:t>
            </w:r>
            <w:r w:rsidRPr="4CC45AE8" w:rsidR="00670DE8">
              <w:rPr>
                <w:rFonts w:ascii="Arial" w:hAnsi="Arial" w:eastAsia="Times New Roman" w:cs="Arial"/>
                <w:color w:val="FF0000"/>
                <w:lang w:eastAsia="en-AU"/>
              </w:rPr>
              <w:t xml:space="preserve"> the risk</w:t>
            </w:r>
            <w:r w:rsidRPr="4CC45AE8" w:rsidR="001A481B">
              <w:rPr>
                <w:rFonts w:ascii="Arial" w:hAnsi="Arial" w:eastAsia="Times New Roman" w:cs="Arial"/>
                <w:color w:val="FF0000"/>
                <w:lang w:eastAsia="en-AU"/>
              </w:rPr>
              <w:t>s</w:t>
            </w:r>
            <w:r w:rsidRPr="4CC45AE8" w:rsidR="001A481B">
              <w:rPr>
                <w:rFonts w:ascii="Arial" w:hAnsi="Arial" w:eastAsia="Times New Roman" w:cs="Arial"/>
                <w:lang w:eastAsia="en-AU"/>
              </w:rPr>
              <w:t>.</w:t>
            </w:r>
          </w:p>
        </w:tc>
        <w:tc>
          <w:tcPr>
            <w:tcW w:w="2394" w:type="dxa"/>
            <w:tcMar/>
            <w:vAlign w:val="center"/>
          </w:tcPr>
          <w:p w:rsidR="00C0318B" w:rsidP="00480BA3" w:rsidRDefault="00C0318B" w14:paraId="68BB12AC" w14:textId="77777777">
            <w:pPr>
              <w:spacing w:before="40" w:after="40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Consequence:</w:t>
            </w:r>
          </w:p>
          <w:p w:rsidRPr="00223608" w:rsidR="00C0318B" w:rsidP="00480BA3" w:rsidRDefault="00C0318B" w14:paraId="09E83A68" w14:textId="029E1A5C">
            <w:pPr>
              <w:spacing w:before="40" w:after="40"/>
              <w:rPr>
                <w:rFonts w:ascii="Arial" w:hAnsi="Arial" w:eastAsia="Times New Roman" w:cs="Arial"/>
                <w:color w:val="FF0000"/>
                <w:sz w:val="18"/>
                <w:szCs w:val="18"/>
              </w:rPr>
            </w:pPr>
            <w:r w:rsidRPr="00223608">
              <w:rPr>
                <w:rFonts w:ascii="Arial" w:hAnsi="Arial" w:eastAsia="Times New Roman" w:cs="Arial"/>
                <w:color w:val="FF0000"/>
                <w:sz w:val="18"/>
                <w:szCs w:val="18"/>
              </w:rPr>
              <w:t>(this stays the same as what was identified in the raw risk column)</w:t>
            </w:r>
          </w:p>
          <w:p w:rsidR="00C0318B" w:rsidP="00480BA3" w:rsidRDefault="00C0318B" w14:paraId="6BC83410" w14:textId="77777777">
            <w:pPr>
              <w:spacing w:before="40" w:after="40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Likelihood:</w:t>
            </w:r>
          </w:p>
          <w:p w:rsidRPr="00D04C8A" w:rsidR="00C0318B" w:rsidP="00480BA3" w:rsidRDefault="00C0318B" w14:paraId="10AA324D" w14:textId="348BF076">
            <w:pPr>
              <w:spacing w:before="40" w:after="40"/>
              <w:rPr>
                <w:rFonts w:ascii="Arial" w:hAnsi="Arial" w:eastAsia="Times New Roman" w:cs="Arial"/>
                <w:color w:val="FF0000"/>
                <w:sz w:val="18"/>
                <w:szCs w:val="18"/>
              </w:rPr>
            </w:pPr>
            <w:r w:rsidRPr="00D04C8A">
              <w:rPr>
                <w:rFonts w:ascii="Arial" w:hAnsi="Arial" w:eastAsia="Times New Roman" w:cs="Arial"/>
                <w:color w:val="FF0000"/>
                <w:sz w:val="18"/>
                <w:szCs w:val="18"/>
              </w:rPr>
              <w:t>(after control measures, this should now be less likely to happen)</w:t>
            </w:r>
          </w:p>
          <w:p w:rsidR="00C0318B" w:rsidP="00480BA3" w:rsidRDefault="00C0318B" w14:paraId="07E19FF7" w14:textId="77777777">
            <w:pPr>
              <w:spacing w:before="40" w:after="40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Rating:</w:t>
            </w:r>
          </w:p>
          <w:p w:rsidRPr="00D04C8A" w:rsidR="00C0318B" w:rsidP="00480BA3" w:rsidRDefault="00C0318B" w14:paraId="4136B4D7" w14:textId="44AD1F1F">
            <w:pPr>
              <w:spacing w:before="40" w:after="40"/>
              <w:rPr>
                <w:rFonts w:ascii="Arial" w:hAnsi="Arial" w:eastAsia="Times New Roman" w:cs="Arial"/>
                <w:sz w:val="18"/>
                <w:szCs w:val="18"/>
              </w:rPr>
            </w:pPr>
            <w:r w:rsidRPr="00D04C8A">
              <w:rPr>
                <w:rFonts w:ascii="Arial" w:hAnsi="Arial" w:eastAsia="Times New Roman" w:cs="Arial"/>
                <w:color w:val="FF0000"/>
                <w:sz w:val="18"/>
                <w:szCs w:val="18"/>
              </w:rPr>
              <w:t xml:space="preserve">(this may also reduce </w:t>
            </w:r>
            <w:r w:rsidR="007F05E5">
              <w:rPr>
                <w:rFonts w:ascii="Arial" w:hAnsi="Arial" w:eastAsia="Times New Roman" w:cs="Arial"/>
                <w:color w:val="FF0000"/>
                <w:sz w:val="18"/>
                <w:szCs w:val="18"/>
              </w:rPr>
              <w:t xml:space="preserve">a </w:t>
            </w:r>
            <w:r w:rsidRPr="00D04C8A">
              <w:rPr>
                <w:rFonts w:ascii="Arial" w:hAnsi="Arial" w:eastAsia="Times New Roman" w:cs="Arial"/>
                <w:color w:val="FF0000"/>
                <w:sz w:val="18"/>
                <w:szCs w:val="18"/>
              </w:rPr>
              <w:t xml:space="preserve">level or </w:t>
            </w:r>
            <w:r w:rsidR="007F05E5">
              <w:rPr>
                <w:rFonts w:ascii="Arial" w:hAnsi="Arial" w:eastAsia="Times New Roman" w:cs="Arial"/>
                <w:color w:val="FF0000"/>
                <w:sz w:val="18"/>
                <w:szCs w:val="18"/>
              </w:rPr>
              <w:t xml:space="preserve">the </w:t>
            </w:r>
            <w:r w:rsidRPr="00D04C8A">
              <w:rPr>
                <w:rFonts w:ascii="Arial" w:hAnsi="Arial" w:eastAsia="Times New Roman" w:cs="Arial"/>
                <w:color w:val="FF0000"/>
                <w:sz w:val="18"/>
                <w:szCs w:val="18"/>
              </w:rPr>
              <w:t>risk may stay the same depending on the task)</w:t>
            </w:r>
          </w:p>
        </w:tc>
      </w:tr>
      <w:tr w:rsidRPr="002A2FEA" w:rsidR="00C0318B" w:rsidTr="4CC45AE8" w14:paraId="488866B4" w14:textId="31A5D0CE">
        <w:trPr>
          <w:trHeight w:val="1014"/>
        </w:trPr>
        <w:tc>
          <w:tcPr>
            <w:tcW w:w="3624" w:type="dxa"/>
            <w:tcMar/>
            <w:vAlign w:val="center"/>
          </w:tcPr>
          <w:p w:rsidRPr="009770BF" w:rsidR="00C0318B" w:rsidP="00C4604F" w:rsidRDefault="00C0318B" w14:paraId="5F66B822" w14:textId="7E80DE52">
            <w:pPr>
              <w:pStyle w:val="ListParagraph0"/>
              <w:numPr>
                <w:ilvl w:val="0"/>
                <w:numId w:val="0"/>
              </w:numPr>
              <w:spacing w:before="40" w:after="40"/>
              <w:ind w:left="1080"/>
              <w:rPr>
                <w:rFonts w:ascii="Arial" w:hAnsi="Arial" w:eastAsia="Times New Roman" w:cs="Arial"/>
                <w:lang w:eastAsia="en-AU"/>
              </w:rPr>
            </w:pPr>
          </w:p>
        </w:tc>
        <w:tc>
          <w:tcPr>
            <w:tcW w:w="4605" w:type="dxa"/>
            <w:tcMar/>
            <w:vAlign w:val="center"/>
          </w:tcPr>
          <w:p w:rsidRPr="00C93B44" w:rsidR="00C0318B" w:rsidP="00C97003" w:rsidRDefault="00C0318B" w14:paraId="02B2CADE" w14:textId="7122D9F9">
            <w:pPr>
              <w:pStyle w:val="ListParagraph0"/>
              <w:numPr>
                <w:ilvl w:val="0"/>
                <w:numId w:val="18"/>
              </w:numPr>
              <w:spacing w:before="96" w:beforeLines="40" w:after="96" w:afterLines="40"/>
              <w:rPr>
                <w:rFonts w:ascii="Arial" w:hAnsi="Arial" w:eastAsia="Times New Roman" w:cs="Arial"/>
                <w:lang w:eastAsia="en-AU"/>
              </w:rPr>
            </w:pPr>
          </w:p>
        </w:tc>
        <w:tc>
          <w:tcPr>
            <w:tcW w:w="1797" w:type="dxa"/>
            <w:tcMar/>
            <w:vAlign w:val="center"/>
          </w:tcPr>
          <w:p w:rsidR="00C0318B" w:rsidP="00CF43E1" w:rsidRDefault="00C0318B" w14:paraId="4111B37D" w14:textId="553A4FC0">
            <w:pPr>
              <w:spacing w:before="40" w:after="40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Consequence:</w:t>
            </w:r>
          </w:p>
          <w:p w:rsidR="00C0318B" w:rsidP="00CF43E1" w:rsidRDefault="00C0318B" w14:paraId="3A1E5367" w14:textId="77777777">
            <w:pPr>
              <w:spacing w:before="40" w:after="40"/>
              <w:rPr>
                <w:rFonts w:ascii="Arial" w:hAnsi="Arial" w:eastAsia="Times New Roman" w:cs="Arial"/>
              </w:rPr>
            </w:pPr>
          </w:p>
          <w:p w:rsidR="00C0318B" w:rsidP="00CF43E1" w:rsidRDefault="00C0318B" w14:paraId="417BB9C3" w14:textId="77777777">
            <w:pPr>
              <w:spacing w:before="40" w:after="40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Likelihood:</w:t>
            </w:r>
          </w:p>
          <w:p w:rsidR="00C0318B" w:rsidP="00CF43E1" w:rsidRDefault="00C0318B" w14:paraId="16127671" w14:textId="77777777">
            <w:pPr>
              <w:spacing w:before="40" w:after="40"/>
              <w:rPr>
                <w:rFonts w:ascii="Arial" w:hAnsi="Arial" w:eastAsia="Times New Roman" w:cs="Arial"/>
              </w:rPr>
            </w:pPr>
          </w:p>
          <w:p w:rsidRPr="00061973" w:rsidR="00C0318B" w:rsidP="00CF43E1" w:rsidRDefault="00C0318B" w14:paraId="21B35F63" w14:textId="0F2CCC29">
            <w:pPr>
              <w:spacing w:before="40" w:after="40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 xml:space="preserve">Rating:  </w:t>
            </w:r>
          </w:p>
        </w:tc>
        <w:tc>
          <w:tcPr>
            <w:tcW w:w="3178" w:type="dxa"/>
            <w:shd w:val="clear" w:color="auto" w:fill="auto"/>
            <w:tcMar/>
            <w:vAlign w:val="center"/>
          </w:tcPr>
          <w:p w:rsidRPr="00C4604F" w:rsidR="00C0318B" w:rsidP="00C97003" w:rsidRDefault="00C0318B" w14:paraId="51B476F5" w14:textId="4A554666">
            <w:pPr>
              <w:pStyle w:val="ListParagraph0"/>
              <w:numPr>
                <w:ilvl w:val="0"/>
                <w:numId w:val="21"/>
              </w:numPr>
              <w:spacing w:before="40" w:after="40"/>
              <w:rPr>
                <w:rFonts w:ascii="Arial" w:hAnsi="Arial" w:eastAsia="Times New Roman" w:cs="Arial"/>
                <w:lang w:eastAsia="en-AU"/>
              </w:rPr>
            </w:pPr>
          </w:p>
        </w:tc>
        <w:tc>
          <w:tcPr>
            <w:tcW w:w="2394" w:type="dxa"/>
            <w:tcMar/>
            <w:vAlign w:val="center"/>
          </w:tcPr>
          <w:p w:rsidR="00C0318B" w:rsidP="00093FBA" w:rsidRDefault="00C0318B" w14:paraId="45D0DF16" w14:textId="77777777">
            <w:pPr>
              <w:spacing w:before="40" w:after="40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Consequence:</w:t>
            </w:r>
          </w:p>
          <w:p w:rsidR="00C0318B" w:rsidP="00093FBA" w:rsidRDefault="00C0318B" w14:paraId="5AF5080F" w14:textId="77777777">
            <w:pPr>
              <w:spacing w:before="40" w:after="40"/>
              <w:rPr>
                <w:rFonts w:ascii="Arial" w:hAnsi="Arial" w:eastAsia="Times New Roman" w:cs="Arial"/>
              </w:rPr>
            </w:pPr>
          </w:p>
          <w:p w:rsidR="00C0318B" w:rsidP="00093FBA" w:rsidRDefault="00C0318B" w14:paraId="790B338B" w14:textId="77777777">
            <w:pPr>
              <w:spacing w:before="40" w:after="40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Likelihood:</w:t>
            </w:r>
          </w:p>
          <w:p w:rsidR="00C0318B" w:rsidP="00093FBA" w:rsidRDefault="00C0318B" w14:paraId="77477D89" w14:textId="77777777">
            <w:pPr>
              <w:spacing w:before="40" w:after="40"/>
              <w:rPr>
                <w:rFonts w:ascii="Arial" w:hAnsi="Arial" w:eastAsia="Times New Roman" w:cs="Arial"/>
              </w:rPr>
            </w:pPr>
          </w:p>
          <w:p w:rsidRPr="00061973" w:rsidR="00C0318B" w:rsidP="00093FBA" w:rsidRDefault="00C0318B" w14:paraId="3F91697B" w14:textId="3DC5528F">
            <w:pPr>
              <w:spacing w:before="40" w:after="40"/>
              <w:rPr>
                <w:rFonts w:ascii="Arial" w:hAnsi="Arial" w:eastAsia="Times New Roman" w:cs="Arial"/>
                <w:lang w:eastAsia="en-AU"/>
              </w:rPr>
            </w:pPr>
            <w:r>
              <w:rPr>
                <w:rFonts w:ascii="Arial" w:hAnsi="Arial" w:eastAsia="Times New Roman" w:cs="Arial"/>
              </w:rPr>
              <w:t xml:space="preserve">Rating:  </w:t>
            </w:r>
          </w:p>
        </w:tc>
      </w:tr>
      <w:tr w:rsidRPr="002A2FEA" w:rsidR="00C0318B" w:rsidTr="4CC45AE8" w14:paraId="1BEACB2C" w14:textId="77777777">
        <w:trPr>
          <w:trHeight w:val="1014"/>
        </w:trPr>
        <w:tc>
          <w:tcPr>
            <w:tcW w:w="3624" w:type="dxa"/>
            <w:tcMar/>
            <w:vAlign w:val="center"/>
          </w:tcPr>
          <w:p w:rsidR="00C0318B" w:rsidP="0024089A" w:rsidRDefault="00C0318B" w14:paraId="5795D9C7" w14:textId="33496412">
            <w:pPr>
              <w:spacing w:before="40" w:after="40"/>
              <w:rPr>
                <w:rFonts w:ascii="Arial" w:hAnsi="Arial" w:eastAsia="Times New Roman" w:cs="Arial"/>
                <w:lang w:eastAsia="en-AU"/>
              </w:rPr>
            </w:pPr>
          </w:p>
        </w:tc>
        <w:tc>
          <w:tcPr>
            <w:tcW w:w="4605" w:type="dxa"/>
            <w:tcMar/>
            <w:vAlign w:val="center"/>
          </w:tcPr>
          <w:p w:rsidRPr="00C93B44" w:rsidR="00C0318B" w:rsidP="00C97003" w:rsidRDefault="00C0318B" w14:paraId="2AD084BB" w14:textId="44C96166">
            <w:pPr>
              <w:pStyle w:val="ListParagraph0"/>
              <w:numPr>
                <w:ilvl w:val="0"/>
                <w:numId w:val="19"/>
              </w:numPr>
              <w:spacing w:before="96" w:beforeLines="40" w:after="96" w:afterLines="40"/>
              <w:rPr>
                <w:rFonts w:ascii="Arial" w:hAnsi="Arial" w:eastAsia="Times New Roman" w:cs="Arial"/>
                <w:lang w:eastAsia="en-AU"/>
              </w:rPr>
            </w:pPr>
          </w:p>
        </w:tc>
        <w:tc>
          <w:tcPr>
            <w:tcW w:w="1797" w:type="dxa"/>
            <w:tcMar/>
            <w:vAlign w:val="center"/>
          </w:tcPr>
          <w:p w:rsidR="00C17055" w:rsidP="00C17055" w:rsidRDefault="00C17055" w14:paraId="09F8411D" w14:textId="77777777">
            <w:pPr>
              <w:spacing w:before="40" w:after="40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Consequence:</w:t>
            </w:r>
          </w:p>
          <w:p w:rsidR="00C17055" w:rsidP="00C17055" w:rsidRDefault="00C17055" w14:paraId="13E6B5E7" w14:textId="77777777">
            <w:pPr>
              <w:spacing w:before="40" w:after="40"/>
              <w:rPr>
                <w:rFonts w:ascii="Arial" w:hAnsi="Arial" w:eastAsia="Times New Roman" w:cs="Arial"/>
              </w:rPr>
            </w:pPr>
          </w:p>
          <w:p w:rsidR="00C17055" w:rsidP="00C17055" w:rsidRDefault="00C17055" w14:paraId="14DD1385" w14:textId="77777777">
            <w:pPr>
              <w:spacing w:before="40" w:after="40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Likelihood:</w:t>
            </w:r>
          </w:p>
          <w:p w:rsidR="00C17055" w:rsidP="00C17055" w:rsidRDefault="00C17055" w14:paraId="00429C6D" w14:textId="77777777">
            <w:pPr>
              <w:spacing w:before="40" w:after="40"/>
              <w:rPr>
                <w:rFonts w:ascii="Arial" w:hAnsi="Arial" w:eastAsia="Times New Roman" w:cs="Arial"/>
              </w:rPr>
            </w:pPr>
          </w:p>
          <w:p w:rsidR="00C0318B" w:rsidP="00C17055" w:rsidRDefault="00C17055" w14:paraId="1C80C0D1" w14:textId="1677C38A">
            <w:pPr>
              <w:spacing w:before="40" w:after="40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 xml:space="preserve">Rating:  </w:t>
            </w:r>
          </w:p>
        </w:tc>
        <w:tc>
          <w:tcPr>
            <w:tcW w:w="3178" w:type="dxa"/>
            <w:shd w:val="clear" w:color="auto" w:fill="auto"/>
            <w:tcMar/>
            <w:vAlign w:val="center"/>
          </w:tcPr>
          <w:p w:rsidRPr="00480BA3" w:rsidR="00C0318B" w:rsidP="00480BA3" w:rsidRDefault="00C0318B" w14:paraId="1271E553" w14:textId="77777777">
            <w:pPr>
              <w:spacing w:before="40" w:after="40"/>
              <w:rPr>
                <w:rFonts w:ascii="Arial" w:hAnsi="Arial" w:eastAsia="Times New Roman" w:cs="Arial"/>
                <w:lang w:eastAsia="en-AU"/>
              </w:rPr>
            </w:pPr>
          </w:p>
        </w:tc>
        <w:tc>
          <w:tcPr>
            <w:tcW w:w="2394" w:type="dxa"/>
            <w:tcMar/>
            <w:vAlign w:val="center"/>
          </w:tcPr>
          <w:p w:rsidR="00C17055" w:rsidP="00C17055" w:rsidRDefault="00C17055" w14:paraId="31D3AF90" w14:textId="77777777">
            <w:pPr>
              <w:spacing w:before="40" w:after="40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Consequence:</w:t>
            </w:r>
          </w:p>
          <w:p w:rsidR="00C17055" w:rsidP="00C17055" w:rsidRDefault="00C17055" w14:paraId="2102FF81" w14:textId="77777777">
            <w:pPr>
              <w:spacing w:before="40" w:after="40"/>
              <w:rPr>
                <w:rFonts w:ascii="Arial" w:hAnsi="Arial" w:eastAsia="Times New Roman" w:cs="Arial"/>
              </w:rPr>
            </w:pPr>
          </w:p>
          <w:p w:rsidR="00C17055" w:rsidP="00C17055" w:rsidRDefault="00C17055" w14:paraId="0B10C9B0" w14:textId="77777777">
            <w:pPr>
              <w:spacing w:before="40" w:after="40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Likelihood:</w:t>
            </w:r>
          </w:p>
          <w:p w:rsidR="00C17055" w:rsidP="00C17055" w:rsidRDefault="00C17055" w14:paraId="1E1625E7" w14:textId="77777777">
            <w:pPr>
              <w:spacing w:before="40" w:after="40"/>
              <w:rPr>
                <w:rFonts w:ascii="Arial" w:hAnsi="Arial" w:eastAsia="Times New Roman" w:cs="Arial"/>
              </w:rPr>
            </w:pPr>
          </w:p>
          <w:p w:rsidR="00C0318B" w:rsidP="00C17055" w:rsidRDefault="00C17055" w14:paraId="36775AFF" w14:textId="52B8D4E6">
            <w:pPr>
              <w:spacing w:before="40" w:after="40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 xml:space="preserve">Rating:  </w:t>
            </w:r>
          </w:p>
        </w:tc>
      </w:tr>
      <w:tr w:rsidRPr="002A2FEA" w:rsidR="00C0318B" w:rsidTr="4CC45AE8" w14:paraId="18A3A76F" w14:textId="77777777">
        <w:trPr>
          <w:trHeight w:val="1014"/>
        </w:trPr>
        <w:tc>
          <w:tcPr>
            <w:tcW w:w="3624" w:type="dxa"/>
            <w:tcMar/>
            <w:vAlign w:val="center"/>
          </w:tcPr>
          <w:p w:rsidRPr="00A65438" w:rsidR="00C0318B" w:rsidP="00CF43E1" w:rsidRDefault="00C0318B" w14:paraId="4FD489BD" w14:textId="3ADC9666">
            <w:pPr>
              <w:spacing w:before="40" w:after="40"/>
              <w:rPr>
                <w:rFonts w:ascii="Arial" w:hAnsi="Arial" w:eastAsia="Times New Roman" w:cs="Arial"/>
                <w:lang w:eastAsia="en-AU"/>
              </w:rPr>
            </w:pPr>
          </w:p>
        </w:tc>
        <w:tc>
          <w:tcPr>
            <w:tcW w:w="4605" w:type="dxa"/>
            <w:tcMar/>
            <w:vAlign w:val="center"/>
          </w:tcPr>
          <w:p w:rsidRPr="00A65438" w:rsidR="00613B5B" w:rsidP="00C97003" w:rsidRDefault="00613B5B" w14:paraId="27B4FB18" w14:textId="4790D51C">
            <w:pPr>
              <w:pStyle w:val="ListParagraph0"/>
              <w:numPr>
                <w:ilvl w:val="0"/>
                <w:numId w:val="20"/>
              </w:numPr>
              <w:spacing w:before="96" w:beforeLines="40" w:after="96" w:afterLines="40"/>
              <w:rPr>
                <w:rFonts w:ascii="Arial" w:hAnsi="Arial" w:eastAsia="Times New Roman" w:cs="Arial"/>
                <w:lang w:eastAsia="en-AU"/>
              </w:rPr>
            </w:pPr>
          </w:p>
        </w:tc>
        <w:tc>
          <w:tcPr>
            <w:tcW w:w="1797" w:type="dxa"/>
            <w:tcMar/>
            <w:vAlign w:val="center"/>
          </w:tcPr>
          <w:p w:rsidRPr="00A65438" w:rsidR="00C17055" w:rsidP="00C17055" w:rsidRDefault="00C17055" w14:paraId="6697A754" w14:textId="77777777">
            <w:pPr>
              <w:spacing w:before="40" w:after="40"/>
              <w:rPr>
                <w:rFonts w:ascii="Arial" w:hAnsi="Arial" w:eastAsia="Times New Roman" w:cs="Arial"/>
              </w:rPr>
            </w:pPr>
            <w:r w:rsidRPr="00A65438">
              <w:rPr>
                <w:rFonts w:ascii="Arial" w:hAnsi="Arial" w:eastAsia="Times New Roman" w:cs="Arial"/>
              </w:rPr>
              <w:t>Consequence:</w:t>
            </w:r>
          </w:p>
          <w:p w:rsidRPr="00A65438" w:rsidR="00A65438" w:rsidP="00C17055" w:rsidRDefault="00A65438" w14:paraId="127F7EDC" w14:textId="77777777">
            <w:pPr>
              <w:spacing w:before="40" w:after="40"/>
              <w:rPr>
                <w:rFonts w:ascii="Arial" w:hAnsi="Arial" w:eastAsia="Times New Roman" w:cs="Arial"/>
              </w:rPr>
            </w:pPr>
          </w:p>
          <w:p w:rsidRPr="00A65438" w:rsidR="00C17055" w:rsidP="00C17055" w:rsidRDefault="00C17055" w14:paraId="5AF2AE94" w14:textId="2B55B7F8">
            <w:pPr>
              <w:spacing w:before="40" w:after="40"/>
              <w:rPr>
                <w:rFonts w:ascii="Arial" w:hAnsi="Arial" w:eastAsia="Times New Roman" w:cs="Arial"/>
              </w:rPr>
            </w:pPr>
            <w:r w:rsidRPr="00A65438">
              <w:rPr>
                <w:rFonts w:ascii="Arial" w:hAnsi="Arial" w:eastAsia="Times New Roman" w:cs="Arial"/>
              </w:rPr>
              <w:t>Likelihood:</w:t>
            </w:r>
          </w:p>
          <w:p w:rsidRPr="00A65438" w:rsidR="00A65438" w:rsidP="00C17055" w:rsidRDefault="00A65438" w14:paraId="6DB03FA2" w14:textId="77777777">
            <w:pPr>
              <w:spacing w:before="40" w:after="40"/>
              <w:rPr>
                <w:rFonts w:ascii="Arial" w:hAnsi="Arial" w:eastAsia="Times New Roman" w:cs="Arial"/>
              </w:rPr>
            </w:pPr>
          </w:p>
          <w:p w:rsidRPr="00A65438" w:rsidR="00C0318B" w:rsidP="00C17055" w:rsidRDefault="00C17055" w14:paraId="239CB24C" w14:textId="403288A0">
            <w:pPr>
              <w:spacing w:before="40" w:after="40"/>
              <w:rPr>
                <w:rFonts w:ascii="Arial" w:hAnsi="Arial" w:eastAsia="Times New Roman" w:cs="Arial"/>
              </w:rPr>
            </w:pPr>
            <w:r w:rsidRPr="00A65438">
              <w:rPr>
                <w:rFonts w:ascii="Arial" w:hAnsi="Arial" w:eastAsia="Times New Roman" w:cs="Arial"/>
              </w:rPr>
              <w:t xml:space="preserve">Rating:  </w:t>
            </w:r>
          </w:p>
          <w:p w:rsidRPr="00A65438" w:rsidR="00553627" w:rsidP="00C17055" w:rsidRDefault="00553627" w14:paraId="65117C9E" w14:textId="6330E166">
            <w:pPr>
              <w:spacing w:before="40" w:after="40"/>
              <w:rPr>
                <w:rFonts w:ascii="Arial" w:hAnsi="Arial" w:eastAsia="Times New Roman" w:cs="Arial"/>
                <w:b/>
                <w:bCs/>
              </w:rPr>
            </w:pPr>
          </w:p>
        </w:tc>
        <w:tc>
          <w:tcPr>
            <w:tcW w:w="3178" w:type="dxa"/>
            <w:shd w:val="clear" w:color="auto" w:fill="auto"/>
            <w:tcMar/>
            <w:vAlign w:val="center"/>
          </w:tcPr>
          <w:p w:rsidRPr="00A65438" w:rsidR="002D0846" w:rsidP="00C97003" w:rsidRDefault="002D0846" w14:paraId="6AE69C60" w14:textId="1C53F3C9">
            <w:pPr>
              <w:pStyle w:val="ListParagraph0"/>
              <w:numPr>
                <w:ilvl w:val="0"/>
                <w:numId w:val="22"/>
              </w:numPr>
              <w:spacing w:before="40" w:after="40"/>
              <w:rPr>
                <w:rFonts w:ascii="Arial" w:hAnsi="Arial" w:eastAsia="Times New Roman" w:cs="Arial"/>
                <w:lang w:eastAsia="en-AU"/>
              </w:rPr>
            </w:pPr>
          </w:p>
        </w:tc>
        <w:tc>
          <w:tcPr>
            <w:tcW w:w="2394" w:type="dxa"/>
            <w:tcMar/>
            <w:vAlign w:val="center"/>
          </w:tcPr>
          <w:p w:rsidRPr="00A65438" w:rsidR="00C17055" w:rsidP="00C17055" w:rsidRDefault="00C17055" w14:paraId="417AA68D" w14:textId="77777777">
            <w:pPr>
              <w:spacing w:before="40" w:after="40"/>
              <w:rPr>
                <w:rFonts w:ascii="Arial" w:hAnsi="Arial" w:eastAsia="Times New Roman" w:cs="Arial"/>
              </w:rPr>
            </w:pPr>
            <w:r w:rsidRPr="00A65438">
              <w:rPr>
                <w:rFonts w:ascii="Arial" w:hAnsi="Arial" w:eastAsia="Times New Roman" w:cs="Arial"/>
              </w:rPr>
              <w:t>Consequence:</w:t>
            </w:r>
          </w:p>
          <w:p w:rsidRPr="00A65438" w:rsidR="00A65438" w:rsidP="00C17055" w:rsidRDefault="00A65438" w14:paraId="24E9EAC6" w14:textId="77777777">
            <w:pPr>
              <w:spacing w:before="40" w:after="40"/>
              <w:rPr>
                <w:rFonts w:ascii="Arial" w:hAnsi="Arial" w:eastAsia="Times New Roman" w:cs="Arial"/>
              </w:rPr>
            </w:pPr>
          </w:p>
          <w:p w:rsidRPr="00A65438" w:rsidR="00C17055" w:rsidP="00C17055" w:rsidRDefault="00C17055" w14:paraId="4F41F67A" w14:textId="0B7F1233">
            <w:pPr>
              <w:spacing w:before="40" w:after="40"/>
              <w:rPr>
                <w:rFonts w:ascii="Arial" w:hAnsi="Arial" w:eastAsia="Times New Roman" w:cs="Arial"/>
              </w:rPr>
            </w:pPr>
            <w:r w:rsidRPr="00A65438">
              <w:rPr>
                <w:rFonts w:ascii="Arial" w:hAnsi="Arial" w:eastAsia="Times New Roman" w:cs="Arial"/>
              </w:rPr>
              <w:t>Likelihood:</w:t>
            </w:r>
          </w:p>
          <w:p w:rsidRPr="00A65438" w:rsidR="00A65438" w:rsidP="00C17055" w:rsidRDefault="00A65438" w14:paraId="073F21DF" w14:textId="77777777">
            <w:pPr>
              <w:spacing w:before="40" w:after="40"/>
              <w:rPr>
                <w:rFonts w:ascii="Arial" w:hAnsi="Arial" w:eastAsia="Times New Roman" w:cs="Arial"/>
              </w:rPr>
            </w:pPr>
          </w:p>
          <w:p w:rsidRPr="00A65438" w:rsidR="00C0318B" w:rsidP="00C17055" w:rsidRDefault="00C17055" w14:paraId="01E9D377" w14:textId="3CE062E8">
            <w:pPr>
              <w:spacing w:before="40" w:after="40"/>
              <w:rPr>
                <w:rFonts w:ascii="Arial" w:hAnsi="Arial" w:eastAsia="Times New Roman" w:cs="Arial"/>
              </w:rPr>
            </w:pPr>
            <w:r w:rsidRPr="00A65438">
              <w:rPr>
                <w:rFonts w:ascii="Arial" w:hAnsi="Arial" w:eastAsia="Times New Roman" w:cs="Arial"/>
              </w:rPr>
              <w:t xml:space="preserve">Rating:  </w:t>
            </w:r>
          </w:p>
          <w:p w:rsidRPr="00A65438" w:rsidR="00BC68F9" w:rsidP="00C17055" w:rsidRDefault="00BC68F9" w14:paraId="2C0A0D0E" w14:textId="76125AE8">
            <w:pPr>
              <w:spacing w:before="40" w:after="40"/>
              <w:rPr>
                <w:rFonts w:ascii="Arial" w:hAnsi="Arial" w:eastAsia="Times New Roman" w:cs="Arial"/>
                <w:b/>
                <w:bCs/>
              </w:rPr>
            </w:pPr>
          </w:p>
        </w:tc>
      </w:tr>
    </w:tbl>
    <w:p w:rsidR="4CC45AE8" w:rsidRDefault="4CC45AE8" w14:paraId="4B1E552E" w14:textId="2B8AC515"/>
    <w:p w:rsidR="00451944" w:rsidP="4CC45AE8" w:rsidRDefault="00451944" w14:paraId="0551B398" w14:noSpellErr="1" w14:textId="780FF0B9">
      <w:pPr>
        <w:pStyle w:val="Normal"/>
        <w:spacing w:after="160" w:line="259" w:lineRule="auto"/>
      </w:pPr>
    </w:p>
    <w:sectPr w:rsidR="00451944" w:rsidSect="00173E52">
      <w:headerReference w:type="default" r:id="rId15"/>
      <w:footerReference w:type="default" r:id="rId16"/>
      <w:headerReference w:type="first" r:id="rId17"/>
      <w:pgSz w:w="16838" w:h="11906" w:orient="landscape" w:code="9"/>
      <w:pgMar w:top="1134" w:right="1134" w:bottom="1134" w:left="1134" w:header="142" w:footer="454" w:gutter="0"/>
      <w:cols w:space="708"/>
      <w:titlePg/>
      <w:docGrid w:linePitch="360"/>
      <w:footerReference w:type="first" r:id="Rfb0b4a9985a1455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62A6" w:rsidP="00C20C17" w:rsidRDefault="00D462A6" w14:paraId="3642173F" w14:textId="77777777">
      <w:r>
        <w:separator/>
      </w:r>
    </w:p>
  </w:endnote>
  <w:endnote w:type="continuationSeparator" w:id="0">
    <w:p w:rsidR="00D462A6" w:rsidP="00C20C17" w:rsidRDefault="00D462A6" w14:paraId="4B316F60" w14:textId="77777777">
      <w:r>
        <w:continuationSeparator/>
      </w:r>
    </w:p>
  </w:endnote>
  <w:endnote w:type="continuationNotice" w:id="1">
    <w:p w:rsidR="00D462A6" w:rsidRDefault="00D462A6" w14:paraId="5B78717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089A" w:rsidRDefault="00AF388C" w14:paraId="1F95837F" w14:textId="5BB0AEBD">
    <w:pPr>
      <w:pStyle w:val="Footer"/>
      <w:jc w:val="right"/>
    </w:pPr>
    <w:r w:rsidR="4CC45AE8">
      <w:rPr/>
      <w:t xml:space="preserve"> </w:t>
    </w:r>
    <w:sdt>
      <w:sdtPr>
        <w:id w:val="187588677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4CC45AE8">
              <w:rPr/>
              <w:t xml:space="preserve">Page </w:t>
            </w:r>
            <w:r w:rsidRPr="4CC45AE8">
              <w:rPr>
                <w:b w:val="1"/>
                <w:bCs w:val="1"/>
                <w:noProof/>
              </w:rPr>
              <w:fldChar w:fldCharType="begin"/>
            </w:r>
            <w:r w:rsidRPr="4CC45AE8">
              <w:rPr>
                <w:b w:val="1"/>
                <w:bCs w:val="1"/>
              </w:rPr>
              <w:instrText xml:space="preserve"> PAGE </w:instrText>
            </w:r>
            <w:r w:rsidRPr="4CC45AE8">
              <w:rPr>
                <w:b w:val="1"/>
                <w:bCs w:val="1"/>
                <w:sz w:val="24"/>
                <w:szCs w:val="24"/>
              </w:rPr>
              <w:fldChar w:fldCharType="separate"/>
            </w:r>
            <w:r w:rsidRPr="4CC45AE8" w:rsidR="4CC45AE8">
              <w:rPr>
                <w:b w:val="1"/>
                <w:bCs w:val="1"/>
                <w:noProof/>
              </w:rPr>
              <w:t>2</w:t>
            </w:r>
            <w:r w:rsidRPr="4CC45AE8">
              <w:rPr>
                <w:b w:val="1"/>
                <w:bCs w:val="1"/>
                <w:noProof/>
              </w:rPr>
              <w:fldChar w:fldCharType="end"/>
            </w:r>
            <w:r w:rsidR="4CC45AE8">
              <w:rPr/>
              <w:t xml:space="preserve"> of </w:t>
            </w:r>
            <w:r w:rsidRPr="4CC45AE8">
              <w:rPr>
                <w:b w:val="1"/>
                <w:bCs w:val="1"/>
                <w:noProof/>
              </w:rPr>
              <w:fldChar w:fldCharType="begin"/>
            </w:r>
            <w:r w:rsidRPr="4CC45AE8">
              <w:rPr>
                <w:b w:val="1"/>
                <w:bCs w:val="1"/>
              </w:rPr>
              <w:instrText xml:space="preserve"> NUMPAGES  </w:instrText>
            </w:r>
            <w:r w:rsidRPr="4CC45AE8">
              <w:rPr>
                <w:b w:val="1"/>
                <w:bCs w:val="1"/>
                <w:sz w:val="24"/>
                <w:szCs w:val="24"/>
              </w:rPr>
              <w:fldChar w:fldCharType="separate"/>
            </w:r>
            <w:r w:rsidRPr="4CC45AE8" w:rsidR="4CC45AE8">
              <w:rPr>
                <w:b w:val="1"/>
                <w:bCs w:val="1"/>
                <w:noProof/>
              </w:rPr>
              <w:t>2</w:t>
            </w:r>
            <w:r w:rsidRPr="4CC45AE8">
              <w:rPr>
                <w:b w:val="1"/>
                <w:bCs w:val="1"/>
                <w:noProof/>
              </w:rPr>
              <w:fldChar w:fldCharType="end"/>
            </w:r>
          </w:sdtContent>
        </w:sdt>
      </w:sdtContent>
    </w:sdt>
  </w:p>
  <w:p w:rsidRPr="00BD3E83" w:rsidR="00804720" w:rsidP="00A567D2" w:rsidRDefault="00804720" w14:paraId="2E1B8BD6" w14:textId="0C769F4E">
    <w:pPr>
      <w:pStyle w:val="Footer"/>
      <w:spacing w:before="20"/>
      <w:rPr>
        <w:sz w:val="2"/>
        <w:szCs w:val="2"/>
      </w:rPr>
    </w:pPr>
  </w:p>
</w:ftr>
</file>

<file path=word/footer2.xml><?xml version="1.0" encoding="utf-8"?>
<w:ftr xmlns:w14="http://schemas.microsoft.com/office/word/2010/wordml" xmlns:w="http://schemas.openxmlformats.org/wordprocessingml/2006/main">
  <w:p w:rsidR="15DA85AE" w:rsidP="15DA85AE" w:rsidRDefault="15DA85AE" w14:paraId="1FB8368B" w14:textId="4CDD77E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62A6" w:rsidP="00C20C17" w:rsidRDefault="00D462A6" w14:paraId="49B1CEE5" w14:textId="77777777">
      <w:r>
        <w:separator/>
      </w:r>
    </w:p>
  </w:footnote>
  <w:footnote w:type="continuationSeparator" w:id="0">
    <w:p w:rsidR="00D462A6" w:rsidP="00C20C17" w:rsidRDefault="00D462A6" w14:paraId="52489ECA" w14:textId="77777777">
      <w:r>
        <w:continuationSeparator/>
      </w:r>
    </w:p>
  </w:footnote>
  <w:footnote w:type="continuationNotice" w:id="1">
    <w:p w:rsidR="00D462A6" w:rsidRDefault="00D462A6" w14:paraId="7A8AC74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095E40" w:rsidP="00095E40" w:rsidRDefault="00095E40" w14:textId="77777777" w14:paraId="3022EC8F" w14:noSpellErr="1">
    <w:pPr>
      <w:tabs>
        <w:tab w:val="center" w:pos="7485"/>
        <w:tab w:val="right" w:pos="15593"/>
      </w:tabs>
      <w:rPr>
        <w:rFonts w:ascii="Arial" w:hAnsi="Arial" w:cs="Arial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DE5B93B" wp14:editId="5100030B">
              <wp:simplePos x="0" y="0"/>
              <wp:positionH relativeFrom="column">
                <wp:posOffset>133985</wp:posOffset>
              </wp:positionH>
              <wp:positionV relativeFrom="paragraph">
                <wp:posOffset>49530</wp:posOffset>
              </wp:positionV>
              <wp:extent cx="1508760" cy="686435"/>
              <wp:effectExtent l="635" t="1905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E40" w:rsidP="00095E40" w:rsidRDefault="00095E40" w14:paraId="3343A625" w14:textId="77777777">
                          <w:r w:rsidRPr="000A5F88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549A7F7" wp14:editId="35BD965B">
                                <wp:extent cx="1323975" cy="590550"/>
                                <wp:effectExtent l="0" t="0" r="9525" b="0"/>
                                <wp:docPr id="13" name="Picture 13" descr="C:\Users\darren.penney\AppData\Local\Microsoft\Windows\Temporary Internet Files\Content.Word\Cumberland City Council_HORIZONTAL_WHI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1" descr="C:\Users\darren.penney\AppData\Local\Microsoft\Windows\Temporary Internet Files\Content.Word\Cumberland City Council_HORIZONTAL_WHIT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D5DEC1A">
            <v:shapetype id="_x0000_t202" coordsize="21600,21600" o:spt="202" path="m,l,21600r21600,l21600,xe" w14:anchorId="5DE5B93B">
              <v:stroke joinstyle="miter"/>
              <v:path gradientshapeok="t" o:connecttype="rect"/>
            </v:shapetype>
            <v:shape id="Text Box 4" style="position:absolute;margin-left:10.55pt;margin-top:3.9pt;width:118.8pt;height:54.05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">
              <v:textbox style="mso-fit-shape-to-text:t">
                <w:txbxContent>
                  <w:p w:rsidR="00095E40" w:rsidP="00095E40" w:rsidRDefault="00095E40" w14:paraId="5DAB6C7B" w14:textId="77777777">
                    <w:r w:rsidRPr="000A5F88">
                      <w:rPr>
                        <w:noProof/>
                        <w:lang w:eastAsia="en-AU"/>
                      </w:rPr>
                      <w:drawing>
                        <wp:inline distT="0" distB="0" distL="0" distR="0" wp14:anchorId="3914F92E" wp14:editId="35BD965B">
                          <wp:extent cx="1323975" cy="590550"/>
                          <wp:effectExtent l="0" t="0" r="9525" b="0"/>
                          <wp:docPr id="1137917647" name="Picture 13" descr="C:\Users\darren.penney\AppData\Local\Microsoft\Windows\Temporary Internet Files\Content.Word\Cumberland City Council_HORIZONTAL_WHIT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91" descr="C:\Users\darren.penney\AppData\Local\Microsoft\Windows\Temporary Internet Files\Content.Word\Cumberland City Council_HORIZONTAL_WHIT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3975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tbl>
    <w:tblPr>
      <w:tblW w:w="16075" w:type="dxa"/>
      <w:tblInd w:w="-582" w:type="dxa"/>
      <w:tblBorders>
        <w:top w:val="single" w:color="C45911" w:sz="12" w:space="0"/>
        <w:left w:val="single" w:color="C45911" w:sz="12" w:space="0"/>
        <w:bottom w:val="single" w:color="C45911" w:sz="12" w:space="0"/>
        <w:right w:val="single" w:color="C45911" w:sz="12" w:space="0"/>
        <w:insideH w:val="single" w:color="C45911" w:sz="12" w:space="0"/>
        <w:insideV w:val="single" w:color="C45911" w:sz="12" w:space="0"/>
      </w:tblBorders>
      <w:tblLook w:val="04A0" w:firstRow="1" w:lastRow="0" w:firstColumn="1" w:lastColumn="0" w:noHBand="0" w:noVBand="1"/>
    </w:tblPr>
    <w:tblGrid>
      <w:gridCol w:w="16075"/>
    </w:tblGrid>
    <w:tr w:rsidRPr="00E05799" w:rsidR="00173E52" w:rsidTr="4CC45AE8" w14:paraId="141FA8D2" w14:textId="77777777">
      <w:trPr>
        <w:trHeight w:val="300"/>
      </w:trPr>
      <w:tc>
        <w:tcPr>
          <w:tcW w:w="16075" w:type="dxa"/>
          <w:shd w:val="clear" w:color="auto" w:fill="FF6A39"/>
          <w:tcMar/>
          <w:vAlign w:val="center"/>
        </w:tcPr>
        <w:p w:rsidRPr="007E4324" w:rsidR="00173E52" w:rsidP="4CC45AE8" w:rsidRDefault="00173E52" w14:paraId="22F46050" w14:textId="61C7E0EF">
          <w:pPr>
            <w:pStyle w:val="Normal"/>
            <w:tabs>
              <w:tab w:val="center" w:pos="7485"/>
              <w:tab w:val="right" w:pos="15593"/>
            </w:tabs>
            <w:jc w:val="center"/>
            <w:rPr>
              <w:rFonts w:ascii="Arial" w:hAnsi="Arial" w:eastAsia="Arial" w:cs="Arial"/>
              <w:color w:val="FFFFFF"/>
              <w:sz w:val="48"/>
              <w:szCs w:val="48"/>
            </w:rPr>
          </w:pPr>
          <w:r w:rsidRPr="4CC45AE8" w:rsidR="4CC45AE8">
            <w:rPr>
              <w:rFonts w:ascii="Arial" w:hAnsi="Arial" w:eastAsia="Arial" w:cs="Arial"/>
              <w:color w:val="FFFFFF" w:themeColor="background1" w:themeTint="FF" w:themeShade="FF"/>
              <w:sz w:val="48"/>
              <w:szCs w:val="48"/>
            </w:rPr>
            <w:t>Risk Management Plan</w:t>
          </w:r>
        </w:p>
      </w:tc>
    </w:tr>
  </w:tbl>
  <w:p w:rsidR="001750F6" w:rsidRDefault="001750F6" w14:paraId="281CEB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26A9"/>
    <w:multiLevelType w:val="multilevel"/>
    <w:tmpl w:val="A50EBCCA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2268"/>
        </w:tabs>
        <w:ind w:left="0" w:firstLine="0"/>
      </w:pPr>
      <w:rPr>
        <w:rFonts w:hint="default"/>
        <w:color w:val="C2B59B" w:themeColor="accent3"/>
        <w:sz w:val="40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851"/>
        </w:tabs>
        <w:ind w:left="851" w:hanging="851"/>
      </w:pPr>
      <w:rPr>
        <w:rFonts w:hint="default"/>
        <w:color w:val="00A59B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851"/>
        </w:tabs>
        <w:ind w:left="851" w:hanging="851"/>
      </w:pPr>
      <w:rPr>
        <w:rFonts w:hint="default"/>
        <w:color w:val="00A59B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  <w:color w:val="auto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  <w:color w:val="auto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  <w:color w:val="auto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  <w:color w:val="auto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" w15:restartNumberingAfterBreak="0">
    <w:nsid w:val="1105149C"/>
    <w:multiLevelType w:val="hybridMultilevel"/>
    <w:tmpl w:val="B50070CC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2FF009C"/>
    <w:multiLevelType w:val="multilevel"/>
    <w:tmpl w:val="A50EBCCA"/>
    <w:numStyleLink w:val="ListAppendix"/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  <w:color w:val="auto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  <w:color w:val="auto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  <w:color w:val="auto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  <w:color w:val="auto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567C5880"/>
    <w:styleLink w:val="ListNbrHeading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3B384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28626D2"/>
    <w:multiLevelType w:val="hybridMultilevel"/>
    <w:tmpl w:val="F144501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F309D4"/>
    <w:multiLevelType w:val="hybridMultilevel"/>
    <w:tmpl w:val="68DC5F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hint="default" w:ascii="Symbol" w:hAnsi="Symbol"/>
        <w:color w:val="00A59B" w:themeColor="accent1"/>
      </w:rPr>
    </w:lvl>
    <w:lvl w:ilvl="1">
      <w:start w:val="1"/>
      <w:numFmt w:val="bullet"/>
      <w:pStyle w:val="TableBullet2"/>
      <w:lvlText w:val="○"/>
      <w:lvlJc w:val="left"/>
      <w:pPr>
        <w:tabs>
          <w:tab w:val="num" w:pos="680"/>
        </w:tabs>
        <w:ind w:left="680" w:hanging="283"/>
      </w:pPr>
      <w:rPr>
        <w:rFonts w:hint="default" w:ascii="Arial" w:hAnsi="Arial"/>
        <w:color w:val="00A59B" w:themeColor="accent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ListParagraph0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Paragraph2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pStyle w:val="ListParagraph6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45225E48"/>
    <w:multiLevelType w:val="hybridMultilevel"/>
    <w:tmpl w:val="6FFA2698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BA94E31"/>
    <w:multiLevelType w:val="hybridMultilevel"/>
    <w:tmpl w:val="ED7EB9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34650"/>
    <w:multiLevelType w:val="hybridMultilevel"/>
    <w:tmpl w:val="755CDFFE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52A437C2"/>
    <w:multiLevelType w:val="hybridMultilevel"/>
    <w:tmpl w:val="5BAC5D84"/>
    <w:lvl w:ilvl="0" w:tplc="E1309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472C4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2AA0A7D"/>
    <w:multiLevelType w:val="multilevel"/>
    <w:tmpl w:val="E9B44B6A"/>
    <w:numStyleLink w:val="ListParagraph"/>
  </w:abstractNum>
  <w:abstractNum w:abstractNumId="16" w15:restartNumberingAfterBreak="0">
    <w:nsid w:val="57232BB8"/>
    <w:multiLevelType w:val="multilevel"/>
    <w:tmpl w:val="0B76EB08"/>
    <w:numStyleLink w:val="ListNumber"/>
  </w:abstractNum>
  <w:abstractNum w:abstractNumId="17" w15:restartNumberingAfterBreak="0">
    <w:nsid w:val="5B9D4DE8"/>
    <w:multiLevelType w:val="hybridMultilevel"/>
    <w:tmpl w:val="1E421D2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35D2A21"/>
    <w:multiLevelType w:val="multilevel"/>
    <w:tmpl w:val="2F6CA4A0"/>
    <w:numStyleLink w:val="ListBullet"/>
  </w:abstractNum>
  <w:abstractNum w:abstractNumId="19" w15:restartNumberingAfterBreak="0">
    <w:nsid w:val="6E9F0F2E"/>
    <w:multiLevelType w:val="multilevel"/>
    <w:tmpl w:val="A906D87A"/>
    <w:numStyleLink w:val="ListTableBullet"/>
  </w:abstractNum>
  <w:abstractNum w:abstractNumId="20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hint="default" w:ascii="Symbol" w:hAnsi="Symbol"/>
        <w:color w:val="00A59B" w:themeColor="accent1"/>
      </w:rPr>
    </w:lvl>
    <w:lvl w:ilvl="1">
      <w:start w:val="1"/>
      <w:numFmt w:val="bullet"/>
      <w:pStyle w:val="ListBullet2"/>
      <w:lvlText w:val="○"/>
      <w:lvlJc w:val="left"/>
      <w:pPr>
        <w:tabs>
          <w:tab w:val="num" w:pos="850"/>
        </w:tabs>
        <w:ind w:left="850" w:hanging="425"/>
      </w:pPr>
      <w:rPr>
        <w:rFonts w:hint="default" w:ascii="Arial" w:hAnsi="Arial"/>
        <w:color w:val="00A59B" w:themeColor="accent1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hint="default" w:ascii="Symbol" w:hAnsi="Symbol"/>
        <w:color w:val="00A59B" w:themeColor="accent1"/>
      </w:rPr>
    </w:lvl>
    <w:lvl w:ilvl="3">
      <w:start w:val="1"/>
      <w:numFmt w:val="bullet"/>
      <w:pStyle w:val="ListBullet4"/>
      <w:lvlText w:val="○"/>
      <w:lvlJc w:val="left"/>
      <w:pPr>
        <w:tabs>
          <w:tab w:val="num" w:pos="1700"/>
        </w:tabs>
        <w:ind w:left="1700" w:hanging="425"/>
      </w:pPr>
      <w:rPr>
        <w:rFonts w:hint="default" w:ascii="Arial" w:hAnsi="Arial"/>
        <w:color w:val="00A59B" w:themeColor="accent1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hint="default" w:ascii="Symbol" w:hAnsi="Symbol"/>
        <w:color w:val="00A59B" w:themeColor="accent1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2550"/>
        </w:tabs>
        <w:ind w:left="2550" w:hanging="425"/>
      </w:pPr>
      <w:rPr>
        <w:rFonts w:hint="default" w:ascii="Arial" w:hAnsi="Arial"/>
        <w:color w:val="00A59B" w:themeColor="accent1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1" w15:restartNumberingAfterBreak="0">
    <w:nsid w:val="76421C02"/>
    <w:multiLevelType w:val="multilevel"/>
    <w:tmpl w:val="88B4D9D6"/>
    <w:numStyleLink w:val="ListAlpha"/>
  </w:abstractNum>
  <w:abstractNum w:abstractNumId="22" w15:restartNumberingAfterBreak="0">
    <w:nsid w:val="7A450549"/>
    <w:multiLevelType w:val="hybridMultilevel"/>
    <w:tmpl w:val="06EE31B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6613232">
    <w:abstractNumId w:val="20"/>
  </w:num>
  <w:num w:numId="2" w16cid:durableId="1212157648">
    <w:abstractNumId w:val="4"/>
  </w:num>
  <w:num w:numId="3" w16cid:durableId="906771056">
    <w:abstractNumId w:val="10"/>
  </w:num>
  <w:num w:numId="4" w16cid:durableId="641693962">
    <w:abstractNumId w:val="1"/>
  </w:num>
  <w:num w:numId="5" w16cid:durableId="384918444">
    <w:abstractNumId w:val="15"/>
  </w:num>
  <w:num w:numId="6" w16cid:durableId="953633454">
    <w:abstractNumId w:val="5"/>
  </w:num>
  <w:num w:numId="7" w16cid:durableId="878593275">
    <w:abstractNumId w:val="8"/>
  </w:num>
  <w:num w:numId="8" w16cid:durableId="1105421345">
    <w:abstractNumId w:val="9"/>
  </w:num>
  <w:num w:numId="9" w16cid:durableId="1121076297">
    <w:abstractNumId w:val="0"/>
  </w:num>
  <w:num w:numId="10" w16cid:durableId="1172141957">
    <w:abstractNumId w:val="18"/>
  </w:num>
  <w:num w:numId="11" w16cid:durableId="1766921316">
    <w:abstractNumId w:val="19"/>
  </w:num>
  <w:num w:numId="12" w16cid:durableId="554198587">
    <w:abstractNumId w:val="16"/>
  </w:num>
  <w:num w:numId="13" w16cid:durableId="1360006590">
    <w:abstractNumId w:val="21"/>
  </w:num>
  <w:num w:numId="14" w16cid:durableId="1465344601">
    <w:abstractNumId w:val="5"/>
  </w:num>
  <w:num w:numId="15" w16cid:durableId="1175612273">
    <w:abstractNumId w:val="3"/>
  </w:num>
  <w:num w:numId="16" w16cid:durableId="641352356">
    <w:abstractNumId w:val="12"/>
  </w:num>
  <w:num w:numId="17" w16cid:durableId="1703243899">
    <w:abstractNumId w:val="14"/>
  </w:num>
  <w:num w:numId="18" w16cid:durableId="1981491402">
    <w:abstractNumId w:val="2"/>
  </w:num>
  <w:num w:numId="19" w16cid:durableId="966543036">
    <w:abstractNumId w:val="13"/>
  </w:num>
  <w:num w:numId="20" w16cid:durableId="685714229">
    <w:abstractNumId w:val="11"/>
  </w:num>
  <w:num w:numId="21" w16cid:durableId="575088548">
    <w:abstractNumId w:val="22"/>
  </w:num>
  <w:num w:numId="22" w16cid:durableId="1484467251">
    <w:abstractNumId w:val="17"/>
  </w:num>
  <w:num w:numId="23" w16cid:durableId="446972526">
    <w:abstractNumId w:val="7"/>
  </w:num>
  <w:num w:numId="24" w16cid:durableId="2122646875">
    <w:abstractNumId w:val="6"/>
  </w:num>
  <w:numIdMacAtCleanup w:val="24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023"/>
    <w:rsid w:val="00002F63"/>
    <w:rsid w:val="000059B5"/>
    <w:rsid w:val="00007180"/>
    <w:rsid w:val="00010A34"/>
    <w:rsid w:val="00013A70"/>
    <w:rsid w:val="00015C1B"/>
    <w:rsid w:val="00025C3D"/>
    <w:rsid w:val="000274EA"/>
    <w:rsid w:val="00027A63"/>
    <w:rsid w:val="00035585"/>
    <w:rsid w:val="0004199E"/>
    <w:rsid w:val="0004377C"/>
    <w:rsid w:val="000542C6"/>
    <w:rsid w:val="00061973"/>
    <w:rsid w:val="00062312"/>
    <w:rsid w:val="00093FBA"/>
    <w:rsid w:val="00095E40"/>
    <w:rsid w:val="000A2776"/>
    <w:rsid w:val="000A3803"/>
    <w:rsid w:val="000B0AA1"/>
    <w:rsid w:val="000B176D"/>
    <w:rsid w:val="000B4451"/>
    <w:rsid w:val="000D5243"/>
    <w:rsid w:val="000D6114"/>
    <w:rsid w:val="000D71B9"/>
    <w:rsid w:val="000D78E4"/>
    <w:rsid w:val="000E5146"/>
    <w:rsid w:val="000E5DCD"/>
    <w:rsid w:val="001176CC"/>
    <w:rsid w:val="00122B0C"/>
    <w:rsid w:val="00127CA8"/>
    <w:rsid w:val="00137BCD"/>
    <w:rsid w:val="00173E52"/>
    <w:rsid w:val="001750F6"/>
    <w:rsid w:val="00181107"/>
    <w:rsid w:val="00196C64"/>
    <w:rsid w:val="00197F14"/>
    <w:rsid w:val="001A481B"/>
    <w:rsid w:val="001C0F6C"/>
    <w:rsid w:val="001C25C6"/>
    <w:rsid w:val="001C4655"/>
    <w:rsid w:val="001C60DA"/>
    <w:rsid w:val="001D3ABB"/>
    <w:rsid w:val="001D41A5"/>
    <w:rsid w:val="001D58F9"/>
    <w:rsid w:val="001E544B"/>
    <w:rsid w:val="00203130"/>
    <w:rsid w:val="00206E52"/>
    <w:rsid w:val="00210235"/>
    <w:rsid w:val="0021219D"/>
    <w:rsid w:val="00216457"/>
    <w:rsid w:val="00221FFA"/>
    <w:rsid w:val="00223608"/>
    <w:rsid w:val="00237E77"/>
    <w:rsid w:val="0024089A"/>
    <w:rsid w:val="002542B9"/>
    <w:rsid w:val="00260328"/>
    <w:rsid w:val="0026194D"/>
    <w:rsid w:val="00272854"/>
    <w:rsid w:val="002746F7"/>
    <w:rsid w:val="00275981"/>
    <w:rsid w:val="00295F7B"/>
    <w:rsid w:val="002A3BFE"/>
    <w:rsid w:val="002A7FEC"/>
    <w:rsid w:val="002B1B3D"/>
    <w:rsid w:val="002C5F11"/>
    <w:rsid w:val="002C7026"/>
    <w:rsid w:val="002D0846"/>
    <w:rsid w:val="002D50E5"/>
    <w:rsid w:val="002E40BD"/>
    <w:rsid w:val="002E496D"/>
    <w:rsid w:val="002F612F"/>
    <w:rsid w:val="00301833"/>
    <w:rsid w:val="00303847"/>
    <w:rsid w:val="00304285"/>
    <w:rsid w:val="0032323E"/>
    <w:rsid w:val="0032582F"/>
    <w:rsid w:val="0032782A"/>
    <w:rsid w:val="00330E23"/>
    <w:rsid w:val="00343148"/>
    <w:rsid w:val="003605A6"/>
    <w:rsid w:val="003616B0"/>
    <w:rsid w:val="003B05C7"/>
    <w:rsid w:val="003B0B34"/>
    <w:rsid w:val="003C6C07"/>
    <w:rsid w:val="003D52EA"/>
    <w:rsid w:val="003E3BAF"/>
    <w:rsid w:val="003E3FAF"/>
    <w:rsid w:val="003F45DC"/>
    <w:rsid w:val="003F4F43"/>
    <w:rsid w:val="00423D41"/>
    <w:rsid w:val="004256AC"/>
    <w:rsid w:val="00430742"/>
    <w:rsid w:val="00432D14"/>
    <w:rsid w:val="00433091"/>
    <w:rsid w:val="00440022"/>
    <w:rsid w:val="00445521"/>
    <w:rsid w:val="00450BF3"/>
    <w:rsid w:val="00451944"/>
    <w:rsid w:val="004569E1"/>
    <w:rsid w:val="00477F0C"/>
    <w:rsid w:val="00480BA3"/>
    <w:rsid w:val="00481149"/>
    <w:rsid w:val="004858D2"/>
    <w:rsid w:val="00490BB3"/>
    <w:rsid w:val="00493670"/>
    <w:rsid w:val="004979C0"/>
    <w:rsid w:val="004B2B13"/>
    <w:rsid w:val="004B6CEC"/>
    <w:rsid w:val="004C3440"/>
    <w:rsid w:val="004C6CFF"/>
    <w:rsid w:val="004E5FB1"/>
    <w:rsid w:val="004F21D9"/>
    <w:rsid w:val="004F5F55"/>
    <w:rsid w:val="00506B22"/>
    <w:rsid w:val="00522E4D"/>
    <w:rsid w:val="00523B01"/>
    <w:rsid w:val="005271D6"/>
    <w:rsid w:val="0053755A"/>
    <w:rsid w:val="00553627"/>
    <w:rsid w:val="00553E85"/>
    <w:rsid w:val="00554396"/>
    <w:rsid w:val="00564D47"/>
    <w:rsid w:val="005715F2"/>
    <w:rsid w:val="005A5DE4"/>
    <w:rsid w:val="005B54F0"/>
    <w:rsid w:val="005B58E4"/>
    <w:rsid w:val="005C3189"/>
    <w:rsid w:val="005C34EC"/>
    <w:rsid w:val="005D0167"/>
    <w:rsid w:val="005D417F"/>
    <w:rsid w:val="005E4CE1"/>
    <w:rsid w:val="005E4ED9"/>
    <w:rsid w:val="005E56F0"/>
    <w:rsid w:val="005E7363"/>
    <w:rsid w:val="005F3CE9"/>
    <w:rsid w:val="00603000"/>
    <w:rsid w:val="00606DF0"/>
    <w:rsid w:val="00613B5B"/>
    <w:rsid w:val="00614F21"/>
    <w:rsid w:val="00635599"/>
    <w:rsid w:val="006429C5"/>
    <w:rsid w:val="00645A78"/>
    <w:rsid w:val="00647CA2"/>
    <w:rsid w:val="00651EDB"/>
    <w:rsid w:val="00661319"/>
    <w:rsid w:val="00664AE3"/>
    <w:rsid w:val="00670B05"/>
    <w:rsid w:val="00670DE8"/>
    <w:rsid w:val="006747ED"/>
    <w:rsid w:val="00685BEC"/>
    <w:rsid w:val="00690C34"/>
    <w:rsid w:val="006A51DE"/>
    <w:rsid w:val="006A5F3C"/>
    <w:rsid w:val="006A77A3"/>
    <w:rsid w:val="006C0E44"/>
    <w:rsid w:val="006D1FE0"/>
    <w:rsid w:val="006D60A4"/>
    <w:rsid w:val="006E0514"/>
    <w:rsid w:val="006E6455"/>
    <w:rsid w:val="006F1617"/>
    <w:rsid w:val="006F7A39"/>
    <w:rsid w:val="006F7AD8"/>
    <w:rsid w:val="007031ED"/>
    <w:rsid w:val="007032B7"/>
    <w:rsid w:val="00706B68"/>
    <w:rsid w:val="007127EA"/>
    <w:rsid w:val="0072052D"/>
    <w:rsid w:val="00722710"/>
    <w:rsid w:val="00725F8F"/>
    <w:rsid w:val="0072726D"/>
    <w:rsid w:val="0074034B"/>
    <w:rsid w:val="00742683"/>
    <w:rsid w:val="00744CAB"/>
    <w:rsid w:val="00762B72"/>
    <w:rsid w:val="0077793F"/>
    <w:rsid w:val="0079204A"/>
    <w:rsid w:val="00795FFE"/>
    <w:rsid w:val="007A6A3E"/>
    <w:rsid w:val="007B215D"/>
    <w:rsid w:val="007C30DF"/>
    <w:rsid w:val="007C38B8"/>
    <w:rsid w:val="007C7045"/>
    <w:rsid w:val="007F05E5"/>
    <w:rsid w:val="007F5557"/>
    <w:rsid w:val="007F5769"/>
    <w:rsid w:val="007F7F42"/>
    <w:rsid w:val="00803C8E"/>
    <w:rsid w:val="00804720"/>
    <w:rsid w:val="00812DCA"/>
    <w:rsid w:val="008238E2"/>
    <w:rsid w:val="00825AE7"/>
    <w:rsid w:val="0083184C"/>
    <w:rsid w:val="00831B16"/>
    <w:rsid w:val="00832059"/>
    <w:rsid w:val="00834296"/>
    <w:rsid w:val="008438C0"/>
    <w:rsid w:val="00855BA5"/>
    <w:rsid w:val="008616A4"/>
    <w:rsid w:val="00862690"/>
    <w:rsid w:val="00865DC1"/>
    <w:rsid w:val="0087019E"/>
    <w:rsid w:val="008740C9"/>
    <w:rsid w:val="0087420B"/>
    <w:rsid w:val="00874AE4"/>
    <w:rsid w:val="00874E29"/>
    <w:rsid w:val="0089118A"/>
    <w:rsid w:val="008922E2"/>
    <w:rsid w:val="008B13E8"/>
    <w:rsid w:val="008B27FC"/>
    <w:rsid w:val="008B565A"/>
    <w:rsid w:val="008B7463"/>
    <w:rsid w:val="008C1CA7"/>
    <w:rsid w:val="008D2D96"/>
    <w:rsid w:val="008D71AB"/>
    <w:rsid w:val="008D7716"/>
    <w:rsid w:val="008E0813"/>
    <w:rsid w:val="008E28F7"/>
    <w:rsid w:val="008E2E11"/>
    <w:rsid w:val="008F39D8"/>
    <w:rsid w:val="008F7D7C"/>
    <w:rsid w:val="009031CD"/>
    <w:rsid w:val="00912BF3"/>
    <w:rsid w:val="0092698F"/>
    <w:rsid w:val="00927730"/>
    <w:rsid w:val="009358D6"/>
    <w:rsid w:val="009416C6"/>
    <w:rsid w:val="00941B5B"/>
    <w:rsid w:val="00944346"/>
    <w:rsid w:val="0094595C"/>
    <w:rsid w:val="00945CB4"/>
    <w:rsid w:val="009535F9"/>
    <w:rsid w:val="00965F59"/>
    <w:rsid w:val="009770BF"/>
    <w:rsid w:val="00977319"/>
    <w:rsid w:val="009A2BF0"/>
    <w:rsid w:val="009A742D"/>
    <w:rsid w:val="009B173B"/>
    <w:rsid w:val="009C39D0"/>
    <w:rsid w:val="009C4DAF"/>
    <w:rsid w:val="009D4002"/>
    <w:rsid w:val="009D6143"/>
    <w:rsid w:val="009D644B"/>
    <w:rsid w:val="009D6FB8"/>
    <w:rsid w:val="009D7E81"/>
    <w:rsid w:val="009D7EBE"/>
    <w:rsid w:val="009E03B5"/>
    <w:rsid w:val="009E53F2"/>
    <w:rsid w:val="009E6379"/>
    <w:rsid w:val="009F22CF"/>
    <w:rsid w:val="009F3881"/>
    <w:rsid w:val="009F412C"/>
    <w:rsid w:val="009F75E9"/>
    <w:rsid w:val="00A05CD6"/>
    <w:rsid w:val="00A24570"/>
    <w:rsid w:val="00A263AA"/>
    <w:rsid w:val="00A32D5F"/>
    <w:rsid w:val="00A34437"/>
    <w:rsid w:val="00A35F91"/>
    <w:rsid w:val="00A4268D"/>
    <w:rsid w:val="00A50EB5"/>
    <w:rsid w:val="00A53A66"/>
    <w:rsid w:val="00A5546C"/>
    <w:rsid w:val="00A55B40"/>
    <w:rsid w:val="00A567D2"/>
    <w:rsid w:val="00A6013D"/>
    <w:rsid w:val="00A65438"/>
    <w:rsid w:val="00A75384"/>
    <w:rsid w:val="00A80C5D"/>
    <w:rsid w:val="00A84FBD"/>
    <w:rsid w:val="00A8519A"/>
    <w:rsid w:val="00A8574C"/>
    <w:rsid w:val="00AA411F"/>
    <w:rsid w:val="00AB531C"/>
    <w:rsid w:val="00AC6480"/>
    <w:rsid w:val="00AD15D6"/>
    <w:rsid w:val="00AD5933"/>
    <w:rsid w:val="00AE1FCA"/>
    <w:rsid w:val="00AE5EF4"/>
    <w:rsid w:val="00AF388C"/>
    <w:rsid w:val="00B025B0"/>
    <w:rsid w:val="00B056CF"/>
    <w:rsid w:val="00B172DE"/>
    <w:rsid w:val="00B222FD"/>
    <w:rsid w:val="00B22ACB"/>
    <w:rsid w:val="00B25023"/>
    <w:rsid w:val="00B3187E"/>
    <w:rsid w:val="00B411E6"/>
    <w:rsid w:val="00B504C0"/>
    <w:rsid w:val="00B57A02"/>
    <w:rsid w:val="00B742E4"/>
    <w:rsid w:val="00B7751F"/>
    <w:rsid w:val="00B817E7"/>
    <w:rsid w:val="00B8718C"/>
    <w:rsid w:val="00B93DF1"/>
    <w:rsid w:val="00B94161"/>
    <w:rsid w:val="00BA51AB"/>
    <w:rsid w:val="00BC0E71"/>
    <w:rsid w:val="00BC2AD1"/>
    <w:rsid w:val="00BC68F9"/>
    <w:rsid w:val="00BD0EFB"/>
    <w:rsid w:val="00BD382C"/>
    <w:rsid w:val="00BD390E"/>
    <w:rsid w:val="00BD3E83"/>
    <w:rsid w:val="00BD62C4"/>
    <w:rsid w:val="00BE1655"/>
    <w:rsid w:val="00BF3379"/>
    <w:rsid w:val="00BF4685"/>
    <w:rsid w:val="00BF61D2"/>
    <w:rsid w:val="00C0318B"/>
    <w:rsid w:val="00C07671"/>
    <w:rsid w:val="00C12CA9"/>
    <w:rsid w:val="00C140CB"/>
    <w:rsid w:val="00C17055"/>
    <w:rsid w:val="00C17E75"/>
    <w:rsid w:val="00C20C17"/>
    <w:rsid w:val="00C21358"/>
    <w:rsid w:val="00C254C6"/>
    <w:rsid w:val="00C26615"/>
    <w:rsid w:val="00C33B32"/>
    <w:rsid w:val="00C416A1"/>
    <w:rsid w:val="00C4604F"/>
    <w:rsid w:val="00C8733C"/>
    <w:rsid w:val="00C920FB"/>
    <w:rsid w:val="00C93B44"/>
    <w:rsid w:val="00C95B2F"/>
    <w:rsid w:val="00C97003"/>
    <w:rsid w:val="00CA288F"/>
    <w:rsid w:val="00CB5375"/>
    <w:rsid w:val="00CC0422"/>
    <w:rsid w:val="00CC2A7B"/>
    <w:rsid w:val="00CD59D5"/>
    <w:rsid w:val="00CD6B9F"/>
    <w:rsid w:val="00CE383E"/>
    <w:rsid w:val="00CE743F"/>
    <w:rsid w:val="00CE7B5B"/>
    <w:rsid w:val="00CF43E1"/>
    <w:rsid w:val="00D04C8A"/>
    <w:rsid w:val="00D11A46"/>
    <w:rsid w:val="00D15E28"/>
    <w:rsid w:val="00D238B7"/>
    <w:rsid w:val="00D33176"/>
    <w:rsid w:val="00D3393E"/>
    <w:rsid w:val="00D3585E"/>
    <w:rsid w:val="00D35949"/>
    <w:rsid w:val="00D462A6"/>
    <w:rsid w:val="00D46D1D"/>
    <w:rsid w:val="00D80525"/>
    <w:rsid w:val="00D842D2"/>
    <w:rsid w:val="00D92FB9"/>
    <w:rsid w:val="00DA4EB2"/>
    <w:rsid w:val="00DB162B"/>
    <w:rsid w:val="00DD0AFE"/>
    <w:rsid w:val="00DD41E4"/>
    <w:rsid w:val="00DD5F9A"/>
    <w:rsid w:val="00DE1842"/>
    <w:rsid w:val="00E01F6C"/>
    <w:rsid w:val="00E02C83"/>
    <w:rsid w:val="00E178FE"/>
    <w:rsid w:val="00E20060"/>
    <w:rsid w:val="00E37509"/>
    <w:rsid w:val="00E567DF"/>
    <w:rsid w:val="00E60509"/>
    <w:rsid w:val="00E61C3D"/>
    <w:rsid w:val="00E655BB"/>
    <w:rsid w:val="00E6620E"/>
    <w:rsid w:val="00E66E0E"/>
    <w:rsid w:val="00E76EBA"/>
    <w:rsid w:val="00E837A7"/>
    <w:rsid w:val="00E87A8D"/>
    <w:rsid w:val="00EB3E43"/>
    <w:rsid w:val="00EB578F"/>
    <w:rsid w:val="00EC38B6"/>
    <w:rsid w:val="00EC645A"/>
    <w:rsid w:val="00ED1F3E"/>
    <w:rsid w:val="00ED5B1D"/>
    <w:rsid w:val="00EE6086"/>
    <w:rsid w:val="00EF6650"/>
    <w:rsid w:val="00F02357"/>
    <w:rsid w:val="00F049AA"/>
    <w:rsid w:val="00F22D23"/>
    <w:rsid w:val="00F24D1A"/>
    <w:rsid w:val="00F31226"/>
    <w:rsid w:val="00F35318"/>
    <w:rsid w:val="00F54CA8"/>
    <w:rsid w:val="00F62D49"/>
    <w:rsid w:val="00F65820"/>
    <w:rsid w:val="00F670F7"/>
    <w:rsid w:val="00F746D4"/>
    <w:rsid w:val="00F81F7E"/>
    <w:rsid w:val="00F90BE8"/>
    <w:rsid w:val="00FB54BA"/>
    <w:rsid w:val="00FC0BC3"/>
    <w:rsid w:val="00FC3A15"/>
    <w:rsid w:val="00FC68BA"/>
    <w:rsid w:val="00FD1621"/>
    <w:rsid w:val="00FF2B03"/>
    <w:rsid w:val="00FF3878"/>
    <w:rsid w:val="0CB80057"/>
    <w:rsid w:val="149F4CA0"/>
    <w:rsid w:val="15DA85AE"/>
    <w:rsid w:val="1E850C10"/>
    <w:rsid w:val="300E6DD7"/>
    <w:rsid w:val="3F4537FC"/>
    <w:rsid w:val="44DDAD7B"/>
    <w:rsid w:val="4608828D"/>
    <w:rsid w:val="465B3662"/>
    <w:rsid w:val="4CC45AE8"/>
    <w:rsid w:val="4DD5272C"/>
    <w:rsid w:val="51BEFBA3"/>
    <w:rsid w:val="52B0BCB8"/>
    <w:rsid w:val="5CF5B43B"/>
    <w:rsid w:val="6247C1DC"/>
    <w:rsid w:val="6C877C3D"/>
    <w:rsid w:val="704809BF"/>
    <w:rsid w:val="7DF1A764"/>
    <w:rsid w:val="7E34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34EAB"/>
  <w15:chartTrackingRefBased/>
  <w15:docId w15:val="{742B0FD5-8477-4338-B7D3-1CFFEEA19B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/>
    <w:lsdException w:name="toc 8" w:uiPriority="39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5023"/>
    <w:pPr>
      <w:spacing w:after="0" w:line="240" w:lineRule="auto"/>
    </w:pPr>
  </w:style>
  <w:style w:type="paragraph" w:styleId="Heading1">
    <w:name w:val="heading 1"/>
    <w:basedOn w:val="Normal"/>
    <w:next w:val="BodyText"/>
    <w:link w:val="Heading1Char"/>
    <w:qFormat/>
    <w:rsid w:val="00206E52"/>
    <w:pPr>
      <w:keepNext/>
      <w:keepLines/>
      <w:numPr>
        <w:numId w:val="14"/>
      </w:numPr>
      <w:spacing w:before="360" w:after="240"/>
      <w:outlineLvl w:val="0"/>
    </w:pPr>
    <w:rPr>
      <w:rFonts w:asciiTheme="majorHAnsi" w:hAnsiTheme="majorHAnsi" w:eastAsiaTheme="majorEastAsia" w:cstheme="majorBidi"/>
      <w:b/>
      <w:color w:val="3B3944" w:themeColor="accent2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6A77A3"/>
    <w:pPr>
      <w:keepNext/>
      <w:keepLines/>
      <w:numPr>
        <w:ilvl w:val="1"/>
        <w:numId w:val="14"/>
      </w:numPr>
      <w:spacing w:before="240" w:after="120"/>
      <w:outlineLvl w:val="1"/>
    </w:pPr>
    <w:rPr>
      <w:rFonts w:asciiTheme="majorHAnsi" w:hAnsiTheme="majorHAnsi" w:eastAsiaTheme="majorEastAsia" w:cstheme="majorBidi"/>
      <w:color w:val="00A59B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qFormat/>
    <w:rsid w:val="006A77A3"/>
    <w:pPr>
      <w:keepNext/>
      <w:keepLines/>
      <w:numPr>
        <w:ilvl w:val="2"/>
        <w:numId w:val="14"/>
      </w:numPr>
      <w:spacing w:before="240" w:after="120"/>
      <w:outlineLvl w:val="2"/>
    </w:pPr>
    <w:rPr>
      <w:rFonts w:asciiTheme="majorHAnsi" w:hAnsiTheme="majorHAnsi" w:eastAsiaTheme="majorEastAsia" w:cstheme="majorBidi"/>
      <w:color w:val="00A59B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qFormat/>
    <w:rsid w:val="006A77A3"/>
    <w:pPr>
      <w:keepNext/>
      <w:keepLines/>
      <w:numPr>
        <w:ilvl w:val="3"/>
        <w:numId w:val="14"/>
      </w:numPr>
      <w:spacing w:before="240" w:after="120"/>
      <w:outlineLvl w:val="3"/>
    </w:pPr>
    <w:rPr>
      <w:rFonts w:asciiTheme="majorHAnsi" w:hAnsiTheme="majorHAnsi" w:eastAsiaTheme="majorEastAsia" w:cstheme="majorBidi"/>
      <w:b/>
      <w:iCs/>
      <w:color w:val="00A59B" w:themeColor="accent1"/>
    </w:rPr>
  </w:style>
  <w:style w:type="paragraph" w:styleId="Heading5">
    <w:name w:val="heading 5"/>
    <w:basedOn w:val="Normal"/>
    <w:next w:val="BodyText"/>
    <w:link w:val="Heading5Char"/>
    <w:qFormat/>
    <w:rsid w:val="006A77A3"/>
    <w:pPr>
      <w:keepNext/>
      <w:keepLines/>
      <w:numPr>
        <w:ilvl w:val="4"/>
        <w:numId w:val="14"/>
      </w:numPr>
      <w:spacing w:before="240" w:after="120"/>
      <w:outlineLvl w:val="4"/>
    </w:pPr>
    <w:rPr>
      <w:rFonts w:asciiTheme="majorHAnsi" w:hAnsiTheme="majorHAnsi" w:eastAsiaTheme="majorEastAsia" w:cstheme="majorBidi"/>
      <w:i/>
      <w:color w:val="00A59B" w:themeColor="accent1"/>
    </w:rPr>
  </w:style>
  <w:style w:type="paragraph" w:styleId="Heading9">
    <w:name w:val="heading 9"/>
    <w:aliases w:val="Appendix H1"/>
    <w:basedOn w:val="Normal"/>
    <w:next w:val="BodyText"/>
    <w:link w:val="Heading9Char"/>
    <w:uiPriority w:val="9"/>
    <w:qFormat/>
    <w:rsid w:val="007031ED"/>
    <w:pPr>
      <w:keepNext/>
      <w:pageBreakBefore/>
      <w:numPr>
        <w:numId w:val="15"/>
      </w:numPr>
      <w:spacing w:line="288" w:lineRule="auto"/>
      <w:outlineLvl w:val="8"/>
    </w:pPr>
    <w:rPr>
      <w:b/>
      <w:iCs/>
      <w:color w:val="3B3944" w:themeColor="accent2"/>
      <w:sz w:val="3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0">
    <w:name w:val="List Paragraph"/>
    <w:aliases w:val="Bullets"/>
    <w:basedOn w:val="BodyText"/>
    <w:link w:val="ListParagraphChar"/>
    <w:uiPriority w:val="34"/>
    <w:qFormat/>
    <w:rsid w:val="006F7AD8"/>
    <w:pPr>
      <w:numPr>
        <w:numId w:val="5"/>
      </w:numPr>
      <w:spacing w:before="60" w:after="60"/>
    </w:pPr>
  </w:style>
  <w:style w:type="paragraph" w:styleId="ListParagraph2" w:customStyle="1">
    <w:name w:val="List Paragraph 2"/>
    <w:basedOn w:val="ListParagraph0"/>
    <w:uiPriority w:val="19"/>
    <w:rsid w:val="005E7363"/>
    <w:pPr>
      <w:numPr>
        <w:ilvl w:val="1"/>
      </w:numPr>
    </w:pPr>
  </w:style>
  <w:style w:type="paragraph" w:styleId="ListParagraph3" w:customStyle="1">
    <w:name w:val="List Paragraph 3"/>
    <w:basedOn w:val="ListParagraph0"/>
    <w:uiPriority w:val="19"/>
    <w:rsid w:val="005E7363"/>
    <w:pPr>
      <w:numPr>
        <w:ilvl w:val="2"/>
      </w:numPr>
    </w:pPr>
  </w:style>
  <w:style w:type="paragraph" w:styleId="ListParagraph4" w:customStyle="1">
    <w:name w:val="List Paragraph 4"/>
    <w:basedOn w:val="ListParagraph0"/>
    <w:uiPriority w:val="19"/>
    <w:rsid w:val="005E7363"/>
    <w:pPr>
      <w:numPr>
        <w:ilvl w:val="3"/>
      </w:numPr>
    </w:pPr>
  </w:style>
  <w:style w:type="paragraph" w:styleId="ListParagraph5" w:customStyle="1">
    <w:name w:val="List Paragraph 5"/>
    <w:basedOn w:val="ListParagraph0"/>
    <w:uiPriority w:val="19"/>
    <w:rsid w:val="005E7363"/>
    <w:pPr>
      <w:numPr>
        <w:ilvl w:val="4"/>
      </w:numPr>
    </w:pPr>
  </w:style>
  <w:style w:type="character" w:styleId="Heading1Char" w:customStyle="1">
    <w:name w:val="Heading 1 Char"/>
    <w:basedOn w:val="DefaultParagraphFont"/>
    <w:link w:val="Heading1"/>
    <w:rsid w:val="00206E52"/>
    <w:rPr>
      <w:rFonts w:asciiTheme="majorHAnsi" w:hAnsiTheme="majorHAnsi" w:eastAsiaTheme="majorEastAsia" w:cstheme="majorBidi"/>
      <w:b/>
      <w:color w:val="3B3944" w:themeColor="accent2"/>
      <w:sz w:val="32"/>
      <w:szCs w:val="32"/>
    </w:rPr>
  </w:style>
  <w:style w:type="paragraph" w:styleId="AltHeading1" w:customStyle="1">
    <w:name w:val="Alt Heading 1"/>
    <w:basedOn w:val="Heading1"/>
    <w:next w:val="BodyText"/>
    <w:uiPriority w:val="1"/>
    <w:qFormat/>
    <w:rsid w:val="006A77A3"/>
    <w:pPr>
      <w:numPr>
        <w:numId w:val="0"/>
      </w:numPr>
    </w:pPr>
  </w:style>
  <w:style w:type="character" w:styleId="Heading2Char" w:customStyle="1">
    <w:name w:val="Heading 2 Char"/>
    <w:basedOn w:val="DefaultParagraphFont"/>
    <w:link w:val="Heading2"/>
    <w:rsid w:val="006A77A3"/>
    <w:rPr>
      <w:rFonts w:asciiTheme="majorHAnsi" w:hAnsiTheme="majorHAnsi" w:eastAsiaTheme="majorEastAsia" w:cstheme="majorBidi"/>
      <w:color w:val="00A59B" w:themeColor="accent1"/>
      <w:sz w:val="28"/>
      <w:szCs w:val="26"/>
    </w:rPr>
  </w:style>
  <w:style w:type="paragraph" w:styleId="AltHeading2" w:customStyle="1">
    <w:name w:val="Alt Heading 2"/>
    <w:basedOn w:val="Heading2"/>
    <w:next w:val="BodyText"/>
    <w:uiPriority w:val="1"/>
    <w:qFormat/>
    <w:rsid w:val="006A77A3"/>
    <w:pPr>
      <w:numPr>
        <w:ilvl w:val="0"/>
        <w:numId w:val="0"/>
      </w:numPr>
    </w:pPr>
  </w:style>
  <w:style w:type="character" w:styleId="Heading3Char" w:customStyle="1">
    <w:name w:val="Heading 3 Char"/>
    <w:basedOn w:val="DefaultParagraphFont"/>
    <w:link w:val="Heading3"/>
    <w:rsid w:val="006A77A3"/>
    <w:rPr>
      <w:rFonts w:asciiTheme="majorHAnsi" w:hAnsiTheme="majorHAnsi" w:eastAsiaTheme="majorEastAsia" w:cstheme="majorBidi"/>
      <w:color w:val="00A59B" w:themeColor="accent1"/>
      <w:sz w:val="24"/>
      <w:szCs w:val="24"/>
    </w:rPr>
  </w:style>
  <w:style w:type="paragraph" w:styleId="AltHeading3" w:customStyle="1">
    <w:name w:val="Alt Heading 3"/>
    <w:basedOn w:val="Heading3"/>
    <w:next w:val="BodyText"/>
    <w:uiPriority w:val="1"/>
    <w:qFormat/>
    <w:rsid w:val="006A77A3"/>
    <w:pPr>
      <w:numPr>
        <w:ilvl w:val="0"/>
        <w:numId w:val="0"/>
      </w:numPr>
    </w:pPr>
  </w:style>
  <w:style w:type="character" w:styleId="Heading4Char" w:customStyle="1">
    <w:name w:val="Heading 4 Char"/>
    <w:basedOn w:val="DefaultParagraphFont"/>
    <w:link w:val="Heading4"/>
    <w:rsid w:val="006A77A3"/>
    <w:rPr>
      <w:rFonts w:asciiTheme="majorHAnsi" w:hAnsiTheme="majorHAnsi" w:eastAsiaTheme="majorEastAsia" w:cstheme="majorBidi"/>
      <w:b/>
      <w:iCs/>
      <w:color w:val="00A59B" w:themeColor="accent1"/>
    </w:rPr>
  </w:style>
  <w:style w:type="paragraph" w:styleId="AltHeading4" w:customStyle="1">
    <w:name w:val="Alt Heading 4"/>
    <w:basedOn w:val="Heading4"/>
    <w:next w:val="BodyText"/>
    <w:uiPriority w:val="1"/>
    <w:qFormat/>
    <w:rsid w:val="006A77A3"/>
    <w:pPr>
      <w:numPr>
        <w:ilvl w:val="0"/>
        <w:numId w:val="0"/>
      </w:numPr>
    </w:pPr>
  </w:style>
  <w:style w:type="character" w:styleId="Heading5Char" w:customStyle="1">
    <w:name w:val="Heading 5 Char"/>
    <w:basedOn w:val="DefaultParagraphFont"/>
    <w:link w:val="Heading5"/>
    <w:rsid w:val="006A77A3"/>
    <w:rPr>
      <w:rFonts w:asciiTheme="majorHAnsi" w:hAnsiTheme="majorHAnsi" w:eastAsiaTheme="majorEastAsia" w:cstheme="majorBidi"/>
      <w:i/>
      <w:color w:val="00A59B" w:themeColor="accent1"/>
    </w:rPr>
  </w:style>
  <w:style w:type="paragraph" w:styleId="AltHeading5" w:customStyle="1">
    <w:name w:val="Alt Heading 5"/>
    <w:basedOn w:val="Heading5"/>
    <w:next w:val="BodyText"/>
    <w:uiPriority w:val="1"/>
    <w:qFormat/>
    <w:rsid w:val="006A77A3"/>
    <w:pPr>
      <w:numPr>
        <w:ilvl w:val="0"/>
        <w:numId w:val="0"/>
      </w:numPr>
    </w:pPr>
  </w:style>
  <w:style w:type="paragraph" w:styleId="Caption">
    <w:name w:val="caption"/>
    <w:aliases w:val="Figure Caption"/>
    <w:basedOn w:val="Normal"/>
    <w:next w:val="FigureStyle"/>
    <w:uiPriority w:val="6"/>
    <w:qFormat/>
    <w:rsid w:val="00B222FD"/>
    <w:pPr>
      <w:keepNext/>
      <w:tabs>
        <w:tab w:val="left" w:pos="1134"/>
      </w:tabs>
      <w:spacing w:before="240" w:after="120"/>
      <w:ind w:left="1134" w:hanging="1134"/>
    </w:pPr>
    <w:rPr>
      <w:i/>
      <w:iCs/>
      <w:color w:val="00A59B" w:themeColor="accent1"/>
      <w:szCs w:val="18"/>
    </w:rPr>
  </w:style>
  <w:style w:type="paragraph" w:styleId="TableCaption" w:customStyle="1">
    <w:name w:val="Table Caption"/>
    <w:basedOn w:val="Caption"/>
    <w:next w:val="BodyText"/>
    <w:uiPriority w:val="6"/>
    <w:qFormat/>
    <w:rsid w:val="00B222FD"/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CE7B5B"/>
    <w:pPr>
      <w:spacing w:before="120" w:after="120"/>
    </w:pPr>
  </w:style>
  <w:style w:type="character" w:styleId="BodyTextChar" w:customStyle="1">
    <w:name w:val="Body Text Char"/>
    <w:basedOn w:val="DefaultParagraphFont"/>
    <w:link w:val="BodyText"/>
    <w:rsid w:val="00CE7B5B"/>
  </w:style>
  <w:style w:type="paragraph" w:styleId="FigureStyle" w:customStyle="1">
    <w:name w:val="Figure Style"/>
    <w:basedOn w:val="Normal"/>
    <w:next w:val="BodyText"/>
    <w:uiPriority w:val="6"/>
    <w:qFormat/>
    <w:rsid w:val="00CE383E"/>
    <w:pPr>
      <w:spacing w:before="120" w:after="240"/>
    </w:pPr>
  </w:style>
  <w:style w:type="paragraph" w:styleId="ListBullet0">
    <w:name w:val="List Bullet"/>
    <w:basedOn w:val="BodyText"/>
    <w:uiPriority w:val="2"/>
    <w:qFormat/>
    <w:rsid w:val="006F7AD8"/>
    <w:pPr>
      <w:numPr>
        <w:numId w:val="10"/>
      </w:numPr>
      <w:spacing w:before="60" w:after="60"/>
    </w:pPr>
  </w:style>
  <w:style w:type="numbering" w:styleId="ListBullet" w:customStyle="1">
    <w:name w:val="List_Bullet"/>
    <w:uiPriority w:val="99"/>
    <w:rsid w:val="001E544B"/>
    <w:pPr>
      <w:numPr>
        <w:numId w:val="1"/>
      </w:numPr>
    </w:pPr>
  </w:style>
  <w:style w:type="paragraph" w:styleId="ListBullet6" w:customStyle="1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6F7AD8"/>
    <w:pPr>
      <w:numPr>
        <w:numId w:val="12"/>
      </w:numPr>
      <w:spacing w:before="60" w:after="60"/>
    </w:pPr>
  </w:style>
  <w:style w:type="paragraph" w:styleId="ListNumber6" w:customStyle="1">
    <w:name w:val="List Number 6"/>
    <w:basedOn w:val="ListNumber0"/>
    <w:uiPriority w:val="19"/>
    <w:rsid w:val="00834296"/>
    <w:pPr>
      <w:numPr>
        <w:ilvl w:val="5"/>
      </w:numPr>
    </w:pPr>
  </w:style>
  <w:style w:type="paragraph" w:styleId="ListParagraph6" w:customStyle="1">
    <w:name w:val="List Paragraph 6"/>
    <w:basedOn w:val="ListParagraph0"/>
    <w:uiPriority w:val="19"/>
    <w:rsid w:val="005E7363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styleId="ListNumber" w:customStyle="1">
    <w:name w:val="List_Number"/>
    <w:uiPriority w:val="99"/>
    <w:rsid w:val="00834296"/>
    <w:pPr>
      <w:numPr>
        <w:numId w:val="2"/>
      </w:numPr>
    </w:pPr>
  </w:style>
  <w:style w:type="numbering" w:styleId="ListParagraph" w:customStyle="1">
    <w:name w:val="List_Paragraph"/>
    <w:uiPriority w:val="99"/>
    <w:rsid w:val="005E7363"/>
    <w:pPr>
      <w:numPr>
        <w:numId w:val="3"/>
      </w:numPr>
    </w:pPr>
  </w:style>
  <w:style w:type="paragraph" w:styleId="ListAlpha0" w:customStyle="1">
    <w:name w:val="List Alpha"/>
    <w:basedOn w:val="BodyText"/>
    <w:uiPriority w:val="2"/>
    <w:qFormat/>
    <w:rsid w:val="006F7AD8"/>
    <w:pPr>
      <w:numPr>
        <w:numId w:val="13"/>
      </w:numPr>
      <w:spacing w:before="60" w:after="60"/>
    </w:pPr>
  </w:style>
  <w:style w:type="paragraph" w:styleId="ListAlpha2" w:customStyle="1">
    <w:name w:val="List Alpha 2"/>
    <w:basedOn w:val="ListAlpha0"/>
    <w:uiPriority w:val="19"/>
    <w:rsid w:val="007C38B8"/>
    <w:pPr>
      <w:numPr>
        <w:ilvl w:val="1"/>
      </w:numPr>
    </w:pPr>
  </w:style>
  <w:style w:type="paragraph" w:styleId="ListAlpha3" w:customStyle="1">
    <w:name w:val="List Alpha 3"/>
    <w:basedOn w:val="ListAlpha0"/>
    <w:uiPriority w:val="19"/>
    <w:rsid w:val="007C38B8"/>
    <w:pPr>
      <w:numPr>
        <w:ilvl w:val="2"/>
      </w:numPr>
    </w:pPr>
  </w:style>
  <w:style w:type="paragraph" w:styleId="ListAlpha4" w:customStyle="1">
    <w:name w:val="List Alpha 4"/>
    <w:basedOn w:val="ListAlpha0"/>
    <w:uiPriority w:val="19"/>
    <w:rsid w:val="007C38B8"/>
    <w:pPr>
      <w:numPr>
        <w:ilvl w:val="3"/>
      </w:numPr>
    </w:pPr>
  </w:style>
  <w:style w:type="paragraph" w:styleId="ListAlpha5" w:customStyle="1">
    <w:name w:val="List Alpha 5"/>
    <w:basedOn w:val="ListAlpha0"/>
    <w:uiPriority w:val="19"/>
    <w:rsid w:val="007C38B8"/>
    <w:pPr>
      <w:numPr>
        <w:ilvl w:val="4"/>
      </w:numPr>
    </w:pPr>
  </w:style>
  <w:style w:type="paragraph" w:styleId="ListAlpha6" w:customStyle="1">
    <w:name w:val="List Alpha 6"/>
    <w:basedOn w:val="ListAlpha0"/>
    <w:uiPriority w:val="19"/>
    <w:rsid w:val="007C38B8"/>
    <w:pPr>
      <w:numPr>
        <w:ilvl w:val="5"/>
      </w:numPr>
    </w:pPr>
  </w:style>
  <w:style w:type="numbering" w:styleId="ListAlpha" w:customStyle="1">
    <w:name w:val="List_Alpha"/>
    <w:uiPriority w:val="99"/>
    <w:rsid w:val="007C38B8"/>
    <w:pPr>
      <w:numPr>
        <w:numId w:val="4"/>
      </w:numPr>
    </w:pPr>
  </w:style>
  <w:style w:type="numbering" w:styleId="ListNbrHeading" w:customStyle="1">
    <w:name w:val="List_NbrHeading"/>
    <w:uiPriority w:val="99"/>
    <w:rsid w:val="006A77A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rsid w:val="00ED5B1D"/>
    <w:rPr>
      <w:rFonts w:asciiTheme="majorHAnsi" w:hAnsiTheme="majorHAnsi" w:eastAsiaTheme="majorEastAsia" w:cstheme="majorBidi"/>
      <w:b/>
      <w:color w:val="00A59B" w:themeColor="accent1"/>
      <w:sz w:val="4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D5B1D"/>
    <w:rPr>
      <w:rFonts w:asciiTheme="majorHAnsi" w:hAnsiTheme="majorHAnsi" w:eastAsiaTheme="majorEastAsia" w:cstheme="majorBidi"/>
      <w:b/>
      <w:color w:val="00A59B" w:themeColor="accent1"/>
      <w:sz w:val="40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BA51AB"/>
    <w:pPr>
      <w:numPr>
        <w:ilvl w:val="1"/>
      </w:numPr>
      <w:spacing w:before="120"/>
    </w:pPr>
    <w:rPr>
      <w:rFonts w:eastAsiaTheme="minorEastAsia"/>
      <w:sz w:val="32"/>
    </w:rPr>
  </w:style>
  <w:style w:type="character" w:styleId="SubtitleChar" w:customStyle="1">
    <w:name w:val="Subtitle Char"/>
    <w:basedOn w:val="DefaultParagraphFont"/>
    <w:link w:val="Subtitle"/>
    <w:uiPriority w:val="11"/>
    <w:rsid w:val="00BA51AB"/>
    <w:rPr>
      <w:rFonts w:eastAsiaTheme="minorEastAsia"/>
      <w:sz w:val="32"/>
    </w:rPr>
  </w:style>
  <w:style w:type="paragraph" w:styleId="TOCHeading">
    <w:name w:val="TOC Heading"/>
    <w:basedOn w:val="Normal"/>
    <w:next w:val="Normal"/>
    <w:uiPriority w:val="99"/>
    <w:semiHidden/>
    <w:rsid w:val="00E01F6C"/>
    <w:pPr>
      <w:spacing w:before="360" w:after="240"/>
    </w:pPr>
    <w:rPr>
      <w:b/>
      <w:color w:val="3B3944" w:themeColor="accent2"/>
      <w:sz w:val="40"/>
    </w:rPr>
  </w:style>
  <w:style w:type="paragraph" w:styleId="TOC4">
    <w:name w:val="toc 4"/>
    <w:basedOn w:val="TOC1"/>
    <w:next w:val="Normal"/>
    <w:uiPriority w:val="9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9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99"/>
    <w:semiHidden/>
    <w:rsid w:val="00CE7B5B"/>
    <w:pPr>
      <w:tabs>
        <w:tab w:val="right" w:leader="dot" w:pos="9072"/>
      </w:tabs>
      <w:spacing w:before="120" w:after="60"/>
    </w:pPr>
    <w:rPr>
      <w:b/>
      <w:sz w:val="24"/>
    </w:rPr>
  </w:style>
  <w:style w:type="paragraph" w:styleId="TOC6">
    <w:name w:val="toc 6"/>
    <w:basedOn w:val="TOC3"/>
    <w:next w:val="Normal"/>
    <w:uiPriority w:val="9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D15D6"/>
    <w:pPr>
      <w:spacing w:before="180" w:after="180"/>
    </w:pPr>
    <w:rPr>
      <w:i/>
      <w:iCs/>
      <w:color w:val="6C5E42" w:themeColor="accent3" w:themeShade="80"/>
    </w:rPr>
  </w:style>
  <w:style w:type="paragraph" w:styleId="TOC2">
    <w:name w:val="toc 2"/>
    <w:basedOn w:val="Normal"/>
    <w:next w:val="Normal"/>
    <w:uiPriority w:val="99"/>
    <w:semiHidden/>
    <w:rsid w:val="00CE7B5B"/>
    <w:pPr>
      <w:tabs>
        <w:tab w:val="right" w:leader="dot" w:pos="9072"/>
      </w:tabs>
      <w:spacing w:before="60" w:after="60"/>
    </w:pPr>
  </w:style>
  <w:style w:type="paragraph" w:styleId="TOC3">
    <w:name w:val="toc 3"/>
    <w:basedOn w:val="Normal"/>
    <w:next w:val="Normal"/>
    <w:uiPriority w:val="99"/>
    <w:semiHidden/>
    <w:rsid w:val="00CE7B5B"/>
    <w:pPr>
      <w:tabs>
        <w:tab w:val="right" w:leader="dot" w:pos="9072"/>
      </w:tabs>
      <w:spacing w:before="20" w:after="20"/>
    </w:pPr>
    <w:rPr>
      <w:sz w:val="18"/>
    </w:rPr>
  </w:style>
  <w:style w:type="character" w:styleId="QuoteChar" w:customStyle="1">
    <w:name w:val="Quote Char"/>
    <w:basedOn w:val="DefaultParagraphFont"/>
    <w:link w:val="Quote"/>
    <w:uiPriority w:val="8"/>
    <w:rsid w:val="00AD15D6"/>
    <w:rPr>
      <w:i/>
      <w:iCs/>
      <w:color w:val="6C5E42" w:themeColor="accent3" w:themeShade="80"/>
      <w:sz w:val="20"/>
    </w:rPr>
  </w:style>
  <w:style w:type="paragraph" w:styleId="Footer">
    <w:name w:val="footer"/>
    <w:basedOn w:val="Normal"/>
    <w:link w:val="FooterChar"/>
    <w:uiPriority w:val="99"/>
    <w:rsid w:val="00C20C17"/>
  </w:style>
  <w:style w:type="character" w:styleId="FooterChar" w:customStyle="1">
    <w:name w:val="Footer Char"/>
    <w:basedOn w:val="DefaultParagraphFont"/>
    <w:link w:val="Footer"/>
    <w:uiPriority w:val="99"/>
    <w:rsid w:val="00C20C17"/>
    <w:rPr>
      <w:sz w:val="18"/>
    </w:rPr>
  </w:style>
  <w:style w:type="paragraph" w:styleId="Header">
    <w:name w:val="header"/>
    <w:basedOn w:val="Normal"/>
    <w:link w:val="HeaderChar"/>
    <w:uiPriority w:val="99"/>
    <w:rsid w:val="006D60A4"/>
    <w:rPr>
      <w:color w:val="FFFFFF" w:themeColor="background1"/>
      <w:sz w:val="20"/>
    </w:rPr>
  </w:style>
  <w:style w:type="character" w:styleId="HeaderChar" w:customStyle="1">
    <w:name w:val="Header Char"/>
    <w:basedOn w:val="DefaultParagraphFont"/>
    <w:link w:val="Header"/>
    <w:uiPriority w:val="99"/>
    <w:rsid w:val="006D60A4"/>
    <w:rPr>
      <w:color w:val="FFFFFF" w:themeColor="background1"/>
      <w:sz w:val="20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TealTable" w:customStyle="1">
    <w:name w:val="Teal Table"/>
    <w:basedOn w:val="TableNormal"/>
    <w:uiPriority w:val="99"/>
    <w:rsid w:val="005E4ED9"/>
    <w:pPr>
      <w:spacing w:after="0" w:line="240" w:lineRule="auto"/>
    </w:pPr>
    <w:tblPr>
      <w:tblStyleRowBandSize w:val="1"/>
      <w:tblStyleColBandSize w:val="1"/>
      <w:tblBorders>
        <w:top w:val="single" w:color="00A59B" w:themeColor="accent1" w:sz="4" w:space="0"/>
        <w:bottom w:val="single" w:color="00A59B" w:themeColor="accent1" w:sz="4" w:space="0"/>
        <w:insideH w:val="single" w:color="00A59B" w:themeColor="accent1" w:sz="4" w:space="0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00A59B" w:themeFill="accent1"/>
      </w:tcPr>
    </w:tblStylePr>
    <w:tblStylePr w:type="lastRow">
      <w:tblPr/>
      <w:tcPr>
        <w:shd w:val="clear" w:color="auto" w:fill="F0EDE7" w:themeFill="background2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single" w:color="00A59B" w:themeColor="accent1" w:sz="4" w:space="0"/>
          <w:right w:val="nil"/>
          <w:insideH w:val="single" w:color="FFFFFF" w:themeColor="background1" w:sz="4" w:space="0"/>
          <w:insideV w:val="nil"/>
          <w:tl2br w:val="nil"/>
          <w:tr2bl w:val="nil"/>
        </w:tcBorders>
        <w:shd w:val="clear" w:color="auto" w:fill="00A59B" w:themeFill="accent1"/>
      </w:tcPr>
    </w:tblStylePr>
    <w:tblStylePr w:type="lastCol">
      <w:tblPr/>
      <w:tcPr>
        <w:shd w:val="clear" w:color="auto" w:fill="F0EDE7" w:themeFill="background2"/>
      </w:tcPr>
    </w:tblStylePr>
    <w:tblStylePr w:type="band2Vert">
      <w:tblPr/>
      <w:tcPr>
        <w:shd w:val="clear" w:color="auto" w:fill="F0EDE7" w:themeFill="background2"/>
      </w:tcPr>
    </w:tblStylePr>
    <w:tblStylePr w:type="band2Horz">
      <w:tblPr/>
      <w:tcPr>
        <w:shd w:val="clear" w:color="auto" w:fill="F0EDE7" w:themeFill="background2"/>
      </w:tcPr>
    </w:tblStylePr>
  </w:style>
  <w:style w:type="table" w:styleId="CharcoalFeatureTable" w:customStyle="1">
    <w:name w:val="Charcoal Feature Table"/>
    <w:basedOn w:val="TableNormal"/>
    <w:uiPriority w:val="99"/>
    <w:rsid w:val="00B7751F"/>
    <w:pPr>
      <w:spacing w:after="0" w:line="240" w:lineRule="auto"/>
    </w:pPr>
    <w:tblPr>
      <w:tblStyleRowBandSize w:val="1"/>
      <w:tblStyleColBandSize w:val="1"/>
      <w:tblBorders>
        <w:top w:val="single" w:color="3B3944" w:themeColor="accent2" w:sz="18" w:space="0"/>
        <w:bottom w:val="single" w:color="3B3944" w:themeColor="accent2" w:sz="18" w:space="0"/>
      </w:tblBorders>
      <w:tblCellMar>
        <w:left w:w="0" w:type="dxa"/>
        <w:right w:w="0" w:type="dxa"/>
      </w:tblCellMar>
    </w:tblPr>
    <w:tblStylePr w:type="firstRow">
      <w:rPr>
        <w:color w:val="00A59B" w:themeColor="accent1"/>
      </w:rPr>
      <w:tblPr/>
      <w:tcPr>
        <w:tcBorders>
          <w:bottom w:val="single" w:color="3B3944" w:themeColor="accent2" w:sz="18" w:space="0"/>
        </w:tcBorders>
        <w:shd w:val="clear" w:color="auto" w:fill="FFFFFF" w:themeFill="background1"/>
      </w:tcPr>
    </w:tblStylePr>
    <w:tblStylePr w:type="lastRow">
      <w:tblPr/>
      <w:tcPr>
        <w:shd w:val="clear" w:color="auto" w:fill="F0EDE7" w:themeFill="background2"/>
      </w:tcPr>
    </w:tblStylePr>
    <w:tblStylePr w:type="firstCol">
      <w:rPr>
        <w:color w:val="00A59B" w:themeColor="accent1"/>
      </w:rPr>
    </w:tblStylePr>
    <w:tblStylePr w:type="lastCol">
      <w:rPr>
        <w:color w:val="auto"/>
      </w:rPr>
      <w:tblPr/>
      <w:tcPr>
        <w:shd w:val="clear" w:color="auto" w:fill="F0EDE7" w:themeFill="background2"/>
      </w:tcPr>
    </w:tblStylePr>
    <w:tblStylePr w:type="band2Vert">
      <w:tblPr/>
      <w:tcPr>
        <w:shd w:val="clear" w:color="auto" w:fill="F0EDE7" w:themeFill="background2"/>
      </w:tcPr>
    </w:tblStylePr>
    <w:tblStylePr w:type="band2Horz">
      <w:tblPr/>
      <w:tcPr>
        <w:shd w:val="clear" w:color="auto" w:fill="F0EDE7" w:themeFill="background2"/>
      </w:tcPr>
    </w:tblStylePr>
  </w:style>
  <w:style w:type="table" w:styleId="TealFeatureTable" w:customStyle="1">
    <w:name w:val="Teal Feature Table"/>
    <w:basedOn w:val="TableNormal"/>
    <w:uiPriority w:val="99"/>
    <w:rsid w:val="005E4ED9"/>
    <w:pPr>
      <w:spacing w:after="0" w:line="240" w:lineRule="auto"/>
    </w:pPr>
    <w:tblPr>
      <w:tblStyleRowBandSize w:val="1"/>
      <w:tblStyleColBandSize w:val="1"/>
      <w:tblBorders>
        <w:top w:val="single" w:color="00A59B" w:themeColor="accent1" w:sz="18" w:space="0"/>
        <w:bottom w:val="single" w:color="00A59B" w:themeColor="accent1" w:sz="18" w:space="0"/>
      </w:tblBorders>
      <w:tblCellMar>
        <w:left w:w="0" w:type="dxa"/>
        <w:right w:w="0" w:type="dxa"/>
      </w:tblCellMar>
    </w:tblPr>
    <w:tblStylePr w:type="firstRow">
      <w:rPr>
        <w:color w:val="00A59B" w:themeColor="accent1"/>
      </w:rPr>
      <w:tblPr/>
      <w:tcPr>
        <w:tcBorders>
          <w:top w:val="single" w:color="00A59B" w:themeColor="accent1" w:sz="18" w:space="0"/>
          <w:left w:val="nil"/>
          <w:bottom w:val="single" w:color="00A59B" w:themeColor="accent1" w:sz="1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shd w:val="clear" w:color="auto" w:fill="F0EDE7" w:themeFill="background2"/>
      </w:tcPr>
    </w:tblStylePr>
    <w:tblStylePr w:type="firstCol">
      <w:rPr>
        <w:color w:val="00A59B" w:themeColor="accent1"/>
      </w:rPr>
    </w:tblStylePr>
    <w:tblStylePr w:type="lastCol">
      <w:tblPr/>
      <w:tcPr>
        <w:shd w:val="clear" w:color="auto" w:fill="F0EDE7" w:themeFill="background2"/>
      </w:tcPr>
    </w:tblStylePr>
    <w:tblStylePr w:type="band2Vert">
      <w:tblPr/>
      <w:tcPr>
        <w:shd w:val="clear" w:color="auto" w:fill="F0EDE7" w:themeFill="background2"/>
      </w:tcPr>
    </w:tblStylePr>
    <w:tblStylePr w:type="band2Horz">
      <w:tblPr/>
      <w:tcPr>
        <w:shd w:val="clear" w:color="auto" w:fill="F0EDE7" w:themeFill="background2"/>
      </w:tcPr>
    </w:tblStylePr>
  </w:style>
  <w:style w:type="paragraph" w:styleId="PulloutText" w:customStyle="1">
    <w:name w:val="Pullout Text"/>
    <w:basedOn w:val="Normal"/>
    <w:uiPriority w:val="7"/>
    <w:qFormat/>
    <w:rsid w:val="00AD15D6"/>
    <w:pPr>
      <w:spacing w:before="180" w:after="180"/>
    </w:pPr>
    <w:rPr>
      <w:color w:val="6C5E42" w:themeColor="accent3" w:themeShade="8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35585"/>
    <w:rPr>
      <w:color w:val="605E5C"/>
      <w:shd w:val="clear" w:color="auto" w:fill="E1DFDD"/>
    </w:rPr>
  </w:style>
  <w:style w:type="table" w:styleId="CharcoalTable" w:customStyle="1">
    <w:name w:val="Charcoal Table"/>
    <w:basedOn w:val="TableNormal"/>
    <w:uiPriority w:val="99"/>
    <w:rsid w:val="00181107"/>
    <w:pPr>
      <w:spacing w:after="0" w:line="240" w:lineRule="auto"/>
    </w:pPr>
    <w:tblPr>
      <w:tblStyleRowBandSize w:val="1"/>
      <w:tblStyleColBandSize w:val="1"/>
      <w:tblBorders>
        <w:top w:val="single" w:color="00A59B" w:themeColor="accent1" w:sz="4" w:space="0"/>
        <w:bottom w:val="single" w:color="00A59B" w:themeColor="accent1" w:sz="4" w:space="0"/>
        <w:insideH w:val="single" w:color="00A59B" w:themeColor="accent1" w:sz="4" w:space="0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858195" w:themeFill="accent2" w:themeFillTint="99"/>
      </w:tcPr>
    </w:tblStylePr>
    <w:tblStylePr w:type="lastRow">
      <w:tblPr/>
      <w:tcPr>
        <w:tcBorders>
          <w:insideH w:val="single" w:color="00A59B" w:themeColor="accent1" w:sz="4" w:space="0"/>
        </w:tcBorders>
        <w:shd w:val="clear" w:color="auto" w:fill="F0EDE7" w:themeFill="background2"/>
      </w:tcPr>
    </w:tblStylePr>
    <w:tblStylePr w:type="firstCol">
      <w:rPr>
        <w:color w:val="FFFFFF" w:themeColor="background1"/>
      </w:rPr>
      <w:tblPr/>
      <w:tcPr>
        <w:shd w:val="clear" w:color="auto" w:fill="858195" w:themeFill="accent2" w:themeFillTint="99"/>
      </w:tcPr>
    </w:tblStylePr>
    <w:tblStylePr w:type="lastCol">
      <w:tblPr/>
      <w:tcPr>
        <w:shd w:val="clear" w:color="auto" w:fill="F0EDE7" w:themeFill="background2"/>
      </w:tcPr>
    </w:tblStylePr>
    <w:tblStylePr w:type="band2Vert">
      <w:tblPr/>
      <w:tcPr>
        <w:shd w:val="clear" w:color="auto" w:fill="F0EDE7" w:themeFill="background2"/>
      </w:tcPr>
    </w:tblStylePr>
    <w:tblStylePr w:type="band2Horz">
      <w:tblPr/>
      <w:tcPr>
        <w:shd w:val="clear" w:color="auto" w:fill="F0EDE7" w:themeFill="background2"/>
      </w:tcPr>
    </w:tblStylePr>
  </w:style>
  <w:style w:type="paragraph" w:styleId="Photocaption" w:customStyle="1">
    <w:name w:val="Photo caption"/>
    <w:basedOn w:val="Normal"/>
    <w:uiPriority w:val="7"/>
    <w:qFormat/>
    <w:rsid w:val="0089118A"/>
    <w:pPr>
      <w:spacing w:before="60" w:after="60"/>
      <w:contextualSpacing/>
    </w:pPr>
    <w:rPr>
      <w:color w:val="3B383A"/>
      <w:sz w:val="16"/>
    </w:rPr>
  </w:style>
  <w:style w:type="paragraph" w:styleId="TableText" w:customStyle="1">
    <w:name w:val="Table Text"/>
    <w:basedOn w:val="Normal"/>
    <w:uiPriority w:val="3"/>
    <w:qFormat/>
    <w:rsid w:val="00DB162B"/>
    <w:pPr>
      <w:spacing w:before="60" w:after="60"/>
      <w:ind w:left="113" w:right="113"/>
    </w:pPr>
  </w:style>
  <w:style w:type="paragraph" w:styleId="TableHeading" w:customStyle="1">
    <w:name w:val="Table Heading"/>
    <w:basedOn w:val="TableText"/>
    <w:uiPriority w:val="3"/>
    <w:qFormat/>
    <w:rsid w:val="00B025B0"/>
    <w:rPr>
      <w:b/>
    </w:rPr>
  </w:style>
  <w:style w:type="paragraph" w:styleId="TableBullet" w:customStyle="1">
    <w:name w:val="Table Bullet"/>
    <w:basedOn w:val="TableText"/>
    <w:qFormat/>
    <w:rsid w:val="00B025B0"/>
    <w:pPr>
      <w:numPr>
        <w:numId w:val="11"/>
      </w:numPr>
    </w:pPr>
  </w:style>
  <w:style w:type="paragraph" w:styleId="TableBullet2" w:customStyle="1">
    <w:name w:val="Table Bullet 2"/>
    <w:basedOn w:val="TableBullet"/>
    <w:uiPriority w:val="19"/>
    <w:rsid w:val="00B025B0"/>
    <w:pPr>
      <w:numPr>
        <w:ilvl w:val="1"/>
      </w:numPr>
    </w:pPr>
  </w:style>
  <w:style w:type="paragraph" w:styleId="TableNumber" w:customStyle="1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styleId="TableNumber2" w:customStyle="1">
    <w:name w:val="Table Number 2"/>
    <w:basedOn w:val="TableNumber"/>
    <w:uiPriority w:val="19"/>
    <w:rsid w:val="00B025B0"/>
    <w:pPr>
      <w:numPr>
        <w:ilvl w:val="1"/>
      </w:numPr>
    </w:pPr>
  </w:style>
  <w:style w:type="numbering" w:styleId="ListTableBullet" w:customStyle="1">
    <w:name w:val="List_TableBullet"/>
    <w:uiPriority w:val="99"/>
    <w:rsid w:val="00B025B0"/>
    <w:pPr>
      <w:numPr>
        <w:numId w:val="7"/>
      </w:numPr>
    </w:pPr>
  </w:style>
  <w:style w:type="numbering" w:styleId="ListTableNumber" w:customStyle="1">
    <w:name w:val="List_TableNumber"/>
    <w:uiPriority w:val="99"/>
    <w:rsid w:val="00B025B0"/>
    <w:pPr>
      <w:numPr>
        <w:numId w:val="8"/>
      </w:numPr>
    </w:pPr>
  </w:style>
  <w:style w:type="paragraph" w:styleId="CoverDetails" w:customStyle="1">
    <w:name w:val="Cover Details"/>
    <w:basedOn w:val="Normal"/>
    <w:next w:val="BodyText"/>
    <w:uiPriority w:val="12"/>
    <w:rsid w:val="00ED5B1D"/>
    <w:pPr>
      <w:spacing w:before="240" w:after="240" w:line="264" w:lineRule="auto"/>
    </w:pPr>
    <w:rPr>
      <w:sz w:val="24"/>
    </w:rPr>
  </w:style>
  <w:style w:type="paragraph" w:styleId="AppendixH2" w:customStyle="1">
    <w:name w:val="Appendix H2"/>
    <w:basedOn w:val="Heading2"/>
    <w:next w:val="BodyText"/>
    <w:uiPriority w:val="11"/>
    <w:qFormat/>
    <w:rsid w:val="007031ED"/>
    <w:pPr>
      <w:numPr>
        <w:numId w:val="15"/>
      </w:numPr>
    </w:pPr>
  </w:style>
  <w:style w:type="paragraph" w:styleId="AppendixH3" w:customStyle="1">
    <w:name w:val="Appendix H3"/>
    <w:basedOn w:val="Heading3"/>
    <w:next w:val="BodyText"/>
    <w:uiPriority w:val="14"/>
    <w:qFormat/>
    <w:rsid w:val="007031ED"/>
    <w:pPr>
      <w:numPr>
        <w:numId w:val="15"/>
      </w:numPr>
    </w:pPr>
  </w:style>
  <w:style w:type="numbering" w:styleId="ListAppendix" w:customStyle="1">
    <w:name w:val="List_Appendix"/>
    <w:uiPriority w:val="99"/>
    <w:rsid w:val="007031ED"/>
    <w:pPr>
      <w:numPr>
        <w:numId w:val="9"/>
      </w:numPr>
    </w:pPr>
  </w:style>
  <w:style w:type="paragraph" w:styleId="TOC8">
    <w:name w:val="toc 8"/>
    <w:basedOn w:val="TOC2"/>
    <w:next w:val="Normal"/>
    <w:uiPriority w:val="9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unhideWhenUsed/>
    <w:rsid w:val="00742683"/>
    <w:pPr>
      <w:tabs>
        <w:tab w:val="left" w:pos="1134"/>
        <w:tab w:val="right" w:leader="dot" w:pos="9628"/>
      </w:tabs>
      <w:spacing w:before="60" w:after="60"/>
      <w:ind w:left="1134" w:hanging="1134"/>
    </w:pPr>
    <w:rPr>
      <w:color w:val="3B3944" w:themeColor="accent2"/>
    </w:rPr>
  </w:style>
  <w:style w:type="character" w:styleId="Hyperlink">
    <w:name w:val="Hyperlink"/>
    <w:basedOn w:val="DefaultParagraphFont"/>
    <w:uiPriority w:val="99"/>
    <w:rsid w:val="00B742E4"/>
    <w:rPr>
      <w:color w:val="00989D" w:themeColor="hyperlink"/>
      <w:u w:val="single"/>
    </w:rPr>
  </w:style>
  <w:style w:type="character" w:styleId="Heading9Char" w:customStyle="1">
    <w:name w:val="Heading 9 Char"/>
    <w:aliases w:val="Appendix H1 Char"/>
    <w:basedOn w:val="DefaultParagraphFont"/>
    <w:link w:val="Heading9"/>
    <w:uiPriority w:val="9"/>
    <w:rsid w:val="006A77A3"/>
    <w:rPr>
      <w:b/>
      <w:iCs/>
      <w:color w:val="3B3944" w:themeColor="accent2"/>
      <w:sz w:val="32"/>
      <w:szCs w:val="21"/>
    </w:rPr>
  </w:style>
  <w:style w:type="paragraph" w:styleId="FootnoteText">
    <w:name w:val="footnote text"/>
    <w:basedOn w:val="Normal"/>
    <w:link w:val="FootnoteTextChar"/>
    <w:uiPriority w:val="99"/>
    <w:rsid w:val="007031ED"/>
    <w:pPr>
      <w:tabs>
        <w:tab w:val="left" w:pos="170"/>
      </w:tabs>
      <w:ind w:left="170" w:hanging="170"/>
    </w:pPr>
    <w:rPr>
      <w:color w:val="3B3844"/>
      <w:sz w:val="18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7031ED"/>
    <w:rPr>
      <w:color w:val="3B3844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00989D" w:themeColor="followedHyperlink"/>
      <w:u w:val="single"/>
    </w:rPr>
  </w:style>
  <w:style w:type="table" w:styleId="NeutralTable" w:customStyle="1">
    <w:name w:val="Neutral Table"/>
    <w:basedOn w:val="TableNormal"/>
    <w:uiPriority w:val="99"/>
    <w:rsid w:val="00F02357"/>
    <w:pPr>
      <w:spacing w:after="0" w:line="240" w:lineRule="auto"/>
    </w:pPr>
    <w:tblPr>
      <w:tblStyleRowBandSize w:val="1"/>
      <w:tblStyleColBandSize w:val="1"/>
      <w:tblBorders>
        <w:top w:val="single" w:color="C2B59B" w:themeColor="accent3" w:sz="4" w:space="0"/>
        <w:bottom w:val="single" w:color="C2B59B" w:themeColor="accent3" w:sz="4" w:space="0"/>
        <w:insideH w:val="single" w:color="C2B59B" w:themeColor="accent3" w:sz="4" w:space="0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C2B59B" w:themeFill="accent3"/>
      </w:tcPr>
    </w:tblStylePr>
    <w:tblStylePr w:type="lastRow">
      <w:tblPr/>
      <w:tcPr>
        <w:shd w:val="clear" w:color="auto" w:fill="F0EDE7" w:themeFill="background2"/>
      </w:tcPr>
    </w:tblStylePr>
    <w:tblStylePr w:type="firstCol">
      <w:rPr>
        <w:color w:val="FFFFFF" w:themeColor="background1"/>
      </w:rPr>
      <w:tblPr/>
      <w:tcPr>
        <w:tcBorders>
          <w:insideH w:val="single" w:color="FFFFFF" w:themeColor="background1" w:sz="4" w:space="0"/>
        </w:tcBorders>
        <w:shd w:val="clear" w:color="auto" w:fill="C2B59B" w:themeFill="accent3"/>
      </w:tcPr>
    </w:tblStylePr>
    <w:tblStylePr w:type="lastCol">
      <w:tblPr/>
      <w:tcPr>
        <w:shd w:val="clear" w:color="auto" w:fill="F0EDE7" w:themeFill="background2"/>
      </w:tcPr>
    </w:tblStylePr>
    <w:tblStylePr w:type="band2Vert">
      <w:tblPr/>
      <w:tcPr>
        <w:shd w:val="clear" w:color="auto" w:fill="F0EDE7" w:themeFill="background2"/>
      </w:tcPr>
    </w:tblStylePr>
    <w:tblStylePr w:type="band2Horz">
      <w:tblPr/>
      <w:tcPr>
        <w:shd w:val="clear" w:color="auto" w:fill="F0EDE7" w:themeFill="background2"/>
      </w:tcPr>
    </w:tblStylePr>
  </w:style>
  <w:style w:type="table" w:styleId="NeutralFeatureTable" w:customStyle="1">
    <w:name w:val="Neutral Feature Table"/>
    <w:basedOn w:val="TableNormal"/>
    <w:uiPriority w:val="99"/>
    <w:rsid w:val="006A77A3"/>
    <w:pPr>
      <w:spacing w:after="0" w:line="240" w:lineRule="auto"/>
    </w:pPr>
    <w:tblPr>
      <w:tblStyleRowBandSize w:val="1"/>
      <w:tblStyleColBandSize w:val="1"/>
      <w:tblBorders>
        <w:top w:val="single" w:color="C2B59B" w:themeColor="accent3" w:sz="18" w:space="0"/>
        <w:bottom w:val="single" w:color="C2B59B" w:themeColor="accent3" w:sz="18" w:space="0"/>
      </w:tblBorders>
      <w:tblCellMar>
        <w:left w:w="0" w:type="dxa"/>
        <w:right w:w="0" w:type="dxa"/>
      </w:tblCellMar>
    </w:tblPr>
    <w:tblStylePr w:type="firstRow">
      <w:rPr>
        <w:color w:val="00A59B" w:themeColor="accent1"/>
      </w:rPr>
      <w:tblPr/>
      <w:tcPr>
        <w:tcBorders>
          <w:bottom w:val="single" w:color="C2B59B" w:themeColor="accent3" w:sz="18" w:space="0"/>
        </w:tcBorders>
      </w:tcPr>
    </w:tblStylePr>
    <w:tblStylePr w:type="lastRow">
      <w:tblPr/>
      <w:tcPr>
        <w:shd w:val="clear" w:color="auto" w:fill="F0EDE7" w:themeFill="background2"/>
      </w:tcPr>
    </w:tblStylePr>
    <w:tblStylePr w:type="firstCol">
      <w:rPr>
        <w:color w:val="00A59B" w:themeColor="accent1"/>
      </w:rPr>
    </w:tblStylePr>
    <w:tblStylePr w:type="lastCol">
      <w:tblPr/>
      <w:tcPr>
        <w:shd w:val="clear" w:color="auto" w:fill="F0EDE7" w:themeFill="background2"/>
      </w:tcPr>
    </w:tblStylePr>
    <w:tblStylePr w:type="band2Vert">
      <w:tblPr/>
      <w:tcPr>
        <w:shd w:val="clear" w:color="auto" w:fill="F0EDE7" w:themeFill="background2"/>
      </w:tcPr>
    </w:tblStylePr>
    <w:tblStylePr w:type="band2Horz">
      <w:tblPr/>
      <w:tcPr>
        <w:shd w:val="clear" w:color="auto" w:fill="F0EDE7" w:themeFill="background2"/>
      </w:tcPr>
    </w:tblStylePr>
  </w:style>
  <w:style w:type="paragraph" w:styleId="PulloutTextLarge" w:customStyle="1">
    <w:name w:val="Pullout Text Large"/>
    <w:basedOn w:val="PulloutText"/>
    <w:uiPriority w:val="7"/>
    <w:qFormat/>
    <w:rsid w:val="007127EA"/>
    <w:rPr>
      <w:sz w:val="28"/>
    </w:rPr>
  </w:style>
  <w:style w:type="paragraph" w:styleId="QuoteLarge" w:customStyle="1">
    <w:name w:val="Quote Large"/>
    <w:basedOn w:val="Quote"/>
    <w:uiPriority w:val="8"/>
    <w:qFormat/>
    <w:rsid w:val="007127EA"/>
    <w:rPr>
      <w:sz w:val="28"/>
    </w:rPr>
  </w:style>
  <w:style w:type="character" w:styleId="ListParagraphChar" w:customStyle="1">
    <w:name w:val="List Paragraph Char"/>
    <w:aliases w:val="Bullets Char"/>
    <w:link w:val="ListParagraph0"/>
    <w:uiPriority w:val="34"/>
    <w:rsid w:val="00F62D49"/>
  </w:style>
  <w:style w:type="character" w:styleId="CommentReference">
    <w:name w:val="annotation reference"/>
    <w:basedOn w:val="DefaultParagraphFont"/>
    <w:uiPriority w:val="99"/>
    <w:semiHidden/>
    <w:unhideWhenUsed/>
    <w:rsid w:val="00A80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0C5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80C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C5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80C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6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fb0b4a9985a1455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Statecover">
      <a:dk1>
        <a:sysClr val="windowText" lastClr="000000"/>
      </a:dk1>
      <a:lt1>
        <a:sysClr val="window" lastClr="FFFFFF"/>
      </a:lt1>
      <a:dk2>
        <a:srgbClr val="00AA77"/>
      </a:dk2>
      <a:lt2>
        <a:srgbClr val="F0EDE7"/>
      </a:lt2>
      <a:accent1>
        <a:srgbClr val="00A59B"/>
      </a:accent1>
      <a:accent2>
        <a:srgbClr val="3B3944"/>
      </a:accent2>
      <a:accent3>
        <a:srgbClr val="C2B59B"/>
      </a:accent3>
      <a:accent4>
        <a:srgbClr val="F5875F"/>
      </a:accent4>
      <a:accent5>
        <a:srgbClr val="FFF200"/>
      </a:accent5>
      <a:accent6>
        <a:srgbClr val="ADD136"/>
      </a:accent6>
      <a:hlink>
        <a:srgbClr val="00989D"/>
      </a:hlink>
      <a:folHlink>
        <a:srgbClr val="00989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288000" tIns="180000" rIns="288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gradFill flip="none" rotWithShape="1">
          <a:gsLst>
            <a:gs pos="4000">
              <a:schemeClr val="bg2"/>
            </a:gs>
            <a:gs pos="0">
              <a:schemeClr val="accent4"/>
            </a:gs>
          </a:gsLst>
          <a:lin ang="16200000" scaled="1"/>
          <a:tileRect/>
        </a:gradFill>
        <a:ln w="6350">
          <a:noFill/>
        </a:ln>
      </a:spPr>
      <a:bodyPr wrap="square" lIns="288000" tIns="72000" rIns="288000" bIns="72000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8C54227C71D41AE5BCFAD4ED6D116" ma:contentTypeVersion="18" ma:contentTypeDescription="Create a new document." ma:contentTypeScope="" ma:versionID="d636ab614daac8d4153bf731e532f747">
  <xsd:schema xmlns:xsd="http://www.w3.org/2001/XMLSchema" xmlns:xs="http://www.w3.org/2001/XMLSchema" xmlns:p="http://schemas.microsoft.com/office/2006/metadata/properties" xmlns:ns2="f50b0b8b-f4a8-4669-9c57-996184e83dee" xmlns:ns3="98d59104-2395-4424-b20e-3562b43b97b5" targetNamespace="http://schemas.microsoft.com/office/2006/metadata/properties" ma:root="true" ma:fieldsID="d3052a05129af4bcf1365b76f13856ef" ns2:_="" ns3:_="">
    <xsd:import namespace="f50b0b8b-f4a8-4669-9c57-996184e83dee"/>
    <xsd:import namespace="98d59104-2395-4424-b20e-3562b43b9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b0b8b-f4a8-4669-9c57-996184e83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f1179b-adf9-4793-8f97-7b8b31a2de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9104-2395-4424-b20e-3562b43b97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cfd1ed-18d5-4c12-b7f7-1b698f2feb7c}" ma:internalName="TaxCatchAll" ma:showField="CatchAllData" ma:web="98d59104-2395-4424-b20e-3562b43b9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0b0b8b-f4a8-4669-9c57-996184e83dee">
      <Terms xmlns="http://schemas.microsoft.com/office/infopath/2007/PartnerControls"/>
    </lcf76f155ced4ddcb4097134ff3c332f>
    <TaxCatchAll xmlns="98d59104-2395-4424-b20e-3562b43b97b5" xsi:nil="true"/>
    <SharedWithUsers xmlns="98d59104-2395-4424-b20e-3562b43b97b5">
      <UserInfo>
        <DisplayName>Ilan Bermeister</DisplayName>
        <AccountId>66</AccountId>
        <AccountType/>
      </UserInfo>
      <UserInfo>
        <DisplayName>WHS Team @ Cumberland</DisplayName>
        <AccountId>67</AccountId>
        <AccountType/>
      </UserInfo>
      <UserInfo>
        <DisplayName>Cassandra Tull</DisplayName>
        <AccountId>99</AccountId>
        <AccountType/>
      </UserInfo>
      <UserInfo>
        <DisplayName>Holly Corpe</DisplayName>
        <AccountId>100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6319D-C603-4A95-9F84-017E81574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CE7FB-8F84-4D88-819E-A7B9EFD663FA}"/>
</file>

<file path=customXml/itemProps3.xml><?xml version="1.0" encoding="utf-8"?>
<ds:datastoreItem xmlns:ds="http://schemas.openxmlformats.org/officeDocument/2006/customXml" ds:itemID="{6755F962-9B2F-440D-AD8A-5AD85842E586}">
  <ds:schemaRefs>
    <ds:schemaRef ds:uri="http://schemas.microsoft.com/office/2006/metadata/properties"/>
    <ds:schemaRef ds:uri="http://schemas.microsoft.com/office/infopath/2007/PartnerControls"/>
    <ds:schemaRef ds:uri="25a5f14c-fa98-450c-a2e6-620e77de04c1"/>
    <ds:schemaRef ds:uri="1301a39b-90d7-4668-bb4b-f223767ab531"/>
  </ds:schemaRefs>
</ds:datastoreItem>
</file>

<file path=customXml/itemProps4.xml><?xml version="1.0" encoding="utf-8"?>
<ds:datastoreItem xmlns:ds="http://schemas.openxmlformats.org/officeDocument/2006/customXml" ds:itemID="{886A9948-7D4D-4FC2-B71D-2F319A2CE03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WHS Risk Assessment Form</dc:title>
  <dc:subject>2.0</dc:subject>
  <dc:creator>My Van Trinh</dc:creator>
  <keywords/>
  <dc:description/>
  <lastModifiedBy>Cassandra Tull</lastModifiedBy>
  <revision>199</revision>
  <lastPrinted>2023-08-15T23:54:00.0000000Z</lastPrinted>
  <dcterms:created xsi:type="dcterms:W3CDTF">2020-08-25T10:32:00.0000000Z</dcterms:created>
  <dcterms:modified xsi:type="dcterms:W3CDTF">2025-07-14T07:12:46.2312743Z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0x0101009F78C54227C71D41AE5BCFAD4ED6D116</vt:lpwstr>
  </property>
  <property fmtid="{D5CDD505-2E9C-101B-9397-08002B2CF9AE}" pid="3" name="Marketing Approval Sent">
    <vt:bool>false</vt:bool>
  </property>
  <property fmtid="{D5CDD505-2E9C-101B-9397-08002B2CF9AE}" pid="4" name="Marketing Approval Required">
    <vt:bool>false</vt:bool>
  </property>
  <property fmtid="{D5CDD505-2E9C-101B-9397-08002B2CF9AE}" pid="5" name="Marketing Approver">
    <vt:lpwstr/>
  </property>
  <property fmtid="{D5CDD505-2E9C-101B-9397-08002B2CF9AE}" pid="6" name="Legal Approval Required">
    <vt:bool>false</vt:bool>
  </property>
  <property fmtid="{D5CDD505-2E9C-101B-9397-08002B2CF9AE}" pid="7" name="Marketing Approval Started">
    <vt:bool>false</vt:bool>
  </property>
  <property fmtid="{D5CDD505-2E9C-101B-9397-08002B2CF9AE}" pid="8" name="Legal Approval Started">
    <vt:bool>false</vt:bool>
  </property>
  <property fmtid="{D5CDD505-2E9C-101B-9397-08002B2CF9AE}" pid="9" name="Final Approval">
    <vt:bool>false</vt:bool>
  </property>
  <property fmtid="{D5CDD505-2E9C-101B-9397-08002B2CF9AE}" pid="10" name="Technical Approval Sent">
    <vt:bool>false</vt:bool>
  </property>
  <property fmtid="{D5CDD505-2E9C-101B-9397-08002B2CF9AE}" pid="11" name="Legal Approver">
    <vt:lpwstr/>
  </property>
  <property fmtid="{D5CDD505-2E9C-101B-9397-08002B2CF9AE}" pid="12" name="Technical Approval Started">
    <vt:bool>false</vt:bool>
  </property>
  <property fmtid="{D5CDD505-2E9C-101B-9397-08002B2CF9AE}" pid="13" name="Legal Approval Sent">
    <vt:bool>false</vt:bool>
  </property>
  <property fmtid="{D5CDD505-2E9C-101B-9397-08002B2CF9AE}" pid="14" name="Technical Approver">
    <vt:lpwstr/>
  </property>
  <property fmtid="{D5CDD505-2E9C-101B-9397-08002B2CF9AE}" pid="15" name="Technical Approval Required">
    <vt:bool>false</vt:bool>
  </property>
  <property fmtid="{D5CDD505-2E9C-101B-9397-08002B2CF9AE}" pid="16" name="MediaServiceImageTags">
    <vt:lpwstr/>
  </property>
</Properties>
</file>